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5DC" w:rsidRDefault="00D37129">
      <w:pPr>
        <w:spacing w:after="0" w:line="259" w:lineRule="auto"/>
        <w:ind w:left="199" w:firstLine="0"/>
        <w:jc w:val="center"/>
      </w:pPr>
      <w:r>
        <w:t xml:space="preserve"> </w:t>
      </w:r>
    </w:p>
    <w:p w:rsidR="000915DC" w:rsidRDefault="00D37129">
      <w:pPr>
        <w:spacing w:after="427" w:line="259" w:lineRule="auto"/>
        <w:ind w:left="136" w:firstLine="0"/>
        <w:jc w:val="center"/>
      </w:pPr>
      <w:r>
        <w:t xml:space="preserve">Name ___________________________________________  </w:t>
      </w:r>
      <w:r>
        <w:tab/>
      </w:r>
      <w:r>
        <w:tab/>
      </w:r>
      <w:r>
        <w:tab/>
        <w:t xml:space="preserve">Date ___________________ </w:t>
      </w:r>
    </w:p>
    <w:p w:rsidR="000915DC" w:rsidRDefault="00D37129">
      <w:pPr>
        <w:pStyle w:val="Heading1"/>
      </w:pPr>
      <w:r>
        <w:t xml:space="preserve">World War I Weapons </w:t>
      </w:r>
    </w:p>
    <w:p w:rsidR="000915DC" w:rsidRDefault="00D37129">
      <w:pPr>
        <w:ind w:left="10" w:right="3"/>
      </w:pPr>
      <w:r>
        <w:t xml:space="preserve">During World War I, a variety of weapons were used. </w:t>
      </w:r>
    </w:p>
    <w:p w:rsidR="000915DC" w:rsidRDefault="00D846AC">
      <w:pPr>
        <w:spacing w:after="252" w:line="259" w:lineRule="auto"/>
        <w:ind w:left="10" w:right="3"/>
        <w:jc w:val="left"/>
      </w:pPr>
      <w:hyperlink r:id="rId5">
        <w:r w:rsidR="00D37129">
          <w:rPr>
            <w:b/>
          </w:rPr>
          <w:t>Rifle</w:t>
        </w:r>
      </w:hyperlink>
      <w:hyperlink r:id="rId6">
        <w:r w:rsidR="00D37129">
          <w:rPr>
            <w:b/>
          </w:rPr>
          <w:t xml:space="preserve"> </w:t>
        </w:r>
      </w:hyperlink>
    </w:p>
    <w:p w:rsidR="000915DC" w:rsidRDefault="00D37129">
      <w:pPr>
        <w:ind w:left="155" w:right="3"/>
      </w:pPr>
      <w:r>
        <w:rPr>
          <w:noProof/>
        </w:rPr>
        <w:drawing>
          <wp:anchor distT="0" distB="0" distL="114300" distR="114300" simplePos="0" relativeHeight="251658240" behindDoc="0" locked="0" layoutInCell="1" allowOverlap="0">
            <wp:simplePos x="0" y="0"/>
            <wp:positionH relativeFrom="column">
              <wp:posOffset>5488305</wp:posOffset>
            </wp:positionH>
            <wp:positionV relativeFrom="paragraph">
              <wp:posOffset>-1624</wp:posOffset>
            </wp:positionV>
            <wp:extent cx="1509395" cy="713740"/>
            <wp:effectExtent l="0" t="0" r="0" b="0"/>
            <wp:wrapSquare wrapText="bothSides"/>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7"/>
                    <a:stretch>
                      <a:fillRect/>
                    </a:stretch>
                  </pic:blipFill>
                  <pic:spPr>
                    <a:xfrm>
                      <a:off x="0" y="0"/>
                      <a:ext cx="1509395" cy="713740"/>
                    </a:xfrm>
                    <a:prstGeom prst="rect">
                      <a:avLst/>
                    </a:prstGeom>
                  </pic:spPr>
                </pic:pic>
              </a:graphicData>
            </a:graphic>
          </wp:anchor>
        </w:drawing>
      </w:r>
      <w:r>
        <w:t xml:space="preserve">The main weapon used by British soldiers in the </w:t>
      </w:r>
      <w:hyperlink r:id="rId8">
        <w:r>
          <w:t>trenches</w:t>
        </w:r>
      </w:hyperlink>
      <w:hyperlink r:id="rId9">
        <w:r>
          <w:t xml:space="preserve"> </w:t>
        </w:r>
      </w:hyperlink>
      <w:r>
        <w:t xml:space="preserve">was the bolt-action rifle. 15 rounds could be fired in a minute and a person 1,400 meters away could be killed. </w:t>
      </w:r>
    </w:p>
    <w:p w:rsidR="000915DC" w:rsidRDefault="00D846AC">
      <w:pPr>
        <w:spacing w:after="252" w:line="259" w:lineRule="auto"/>
        <w:ind w:left="134" w:right="3"/>
        <w:jc w:val="left"/>
      </w:pPr>
      <w:hyperlink r:id="rId10">
        <w:r w:rsidR="00D37129">
          <w:rPr>
            <w:b/>
          </w:rPr>
          <w:t>Machine Gun</w:t>
        </w:r>
      </w:hyperlink>
      <w:hyperlink r:id="rId11">
        <w:r w:rsidR="00D37129">
          <w:rPr>
            <w:b/>
          </w:rPr>
          <w:t xml:space="preserve"> </w:t>
        </w:r>
      </w:hyperlink>
    </w:p>
    <w:p w:rsidR="000915DC" w:rsidRDefault="00D37129">
      <w:pPr>
        <w:ind w:left="155" w:right="3"/>
      </w:pPr>
      <w:r>
        <w:rPr>
          <w:noProof/>
        </w:rPr>
        <w:drawing>
          <wp:anchor distT="0" distB="0" distL="114300" distR="114300" simplePos="0" relativeHeight="251659264" behindDoc="0" locked="0" layoutInCell="1" allowOverlap="0">
            <wp:simplePos x="0" y="0"/>
            <wp:positionH relativeFrom="column">
              <wp:posOffset>92075</wp:posOffset>
            </wp:positionH>
            <wp:positionV relativeFrom="paragraph">
              <wp:posOffset>-1116</wp:posOffset>
            </wp:positionV>
            <wp:extent cx="1625600" cy="948690"/>
            <wp:effectExtent l="0" t="0" r="0" b="0"/>
            <wp:wrapSquare wrapText="bothSides"/>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2"/>
                    <a:stretch>
                      <a:fillRect/>
                    </a:stretch>
                  </pic:blipFill>
                  <pic:spPr>
                    <a:xfrm>
                      <a:off x="0" y="0"/>
                      <a:ext cx="1625600" cy="948690"/>
                    </a:xfrm>
                    <a:prstGeom prst="rect">
                      <a:avLst/>
                    </a:prstGeom>
                  </pic:spPr>
                </pic:pic>
              </a:graphicData>
            </a:graphic>
          </wp:anchor>
        </w:drawing>
      </w:r>
      <w:r>
        <w:t xml:space="preserve">Machine guns needed 4-6 men to work them and had to be on a flat surface. They had the fire-power of 100 guns. </w:t>
      </w:r>
    </w:p>
    <w:p w:rsidR="000915DC" w:rsidRDefault="00D37129">
      <w:pPr>
        <w:ind w:left="155" w:right="3"/>
      </w:pPr>
      <w:r>
        <w:t xml:space="preserve">Large </w:t>
      </w:r>
      <w:hyperlink r:id="rId13">
        <w:r>
          <w:t>field guns</w:t>
        </w:r>
      </w:hyperlink>
      <w:hyperlink r:id="rId14">
        <w:r>
          <w:t xml:space="preserve"> </w:t>
        </w:r>
      </w:hyperlink>
      <w:r>
        <w:t xml:space="preserve">had a long range and could deliver devastating blows to the enemy but needed up to 12 men to work them. They fired </w:t>
      </w:r>
      <w:hyperlink r:id="rId15">
        <w:r>
          <w:t>shells</w:t>
        </w:r>
      </w:hyperlink>
      <w:hyperlink r:id="rId16">
        <w:r>
          <w:t xml:space="preserve"> </w:t>
        </w:r>
      </w:hyperlink>
      <w:r>
        <w:t xml:space="preserve">which exploded on impact. </w:t>
      </w:r>
    </w:p>
    <w:p w:rsidR="000915DC" w:rsidRDefault="00D37129">
      <w:pPr>
        <w:pStyle w:val="Heading2"/>
        <w:ind w:left="134" w:right="3"/>
      </w:pPr>
      <w:r>
        <w:t xml:space="preserve"> Gas </w:t>
      </w:r>
    </w:p>
    <w:p w:rsidR="000915DC" w:rsidRDefault="00D37129">
      <w:pPr>
        <w:ind w:left="155" w:right="3"/>
      </w:pPr>
      <w:r>
        <w:rPr>
          <w:noProof/>
        </w:rPr>
        <w:drawing>
          <wp:anchor distT="0" distB="0" distL="114300" distR="114300" simplePos="0" relativeHeight="251660288" behindDoc="0" locked="0" layoutInCell="1" allowOverlap="0">
            <wp:simplePos x="0" y="0"/>
            <wp:positionH relativeFrom="column">
              <wp:posOffset>6089650</wp:posOffset>
            </wp:positionH>
            <wp:positionV relativeFrom="paragraph">
              <wp:posOffset>168681</wp:posOffset>
            </wp:positionV>
            <wp:extent cx="996950" cy="1143000"/>
            <wp:effectExtent l="0" t="0" r="0" b="0"/>
            <wp:wrapSquare wrapText="bothSides"/>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17"/>
                    <a:stretch>
                      <a:fillRect/>
                    </a:stretch>
                  </pic:blipFill>
                  <pic:spPr>
                    <a:xfrm>
                      <a:off x="0" y="0"/>
                      <a:ext cx="996950" cy="1143000"/>
                    </a:xfrm>
                    <a:prstGeom prst="rect">
                      <a:avLst/>
                    </a:prstGeom>
                  </pic:spPr>
                </pic:pic>
              </a:graphicData>
            </a:graphic>
          </wp:anchor>
        </w:drawing>
      </w:r>
      <w:r>
        <w:t xml:space="preserve">The German army was the first to use chlorine gas at the battle of Ypres in 1915. Chlorine gas causes a burning sensation in the throat and chest pains. Death is painful - you suffocate! The problem with chlorine gas is that the weather must be right. If the wind is in the wrong direction it could end up killing your own troops rather than the enemy. </w:t>
      </w:r>
    </w:p>
    <w:p w:rsidR="000915DC" w:rsidRDefault="00D37129">
      <w:pPr>
        <w:ind w:left="155" w:right="3"/>
      </w:pPr>
      <w:r>
        <w:t xml:space="preserve"> Mustard gas was the most deadly weapon used. It was fired into the trenches in shells. It is colorless and takes 12 hours to take effect. Effects include: blistering skin, vomiting, sore eyes, internal and external bleeding. Death can take up to 5 weeks. </w:t>
      </w:r>
    </w:p>
    <w:p w:rsidR="000915DC" w:rsidRDefault="00D37129">
      <w:pPr>
        <w:pStyle w:val="Heading2"/>
        <w:ind w:left="134" w:right="3"/>
      </w:pPr>
      <w:r>
        <w:t xml:space="preserve"> Zeppelin </w:t>
      </w:r>
    </w:p>
    <w:p w:rsidR="000915DC" w:rsidRDefault="00D37129">
      <w:pPr>
        <w:ind w:left="155" w:right="3"/>
      </w:pPr>
      <w:r>
        <w:rPr>
          <w:noProof/>
        </w:rPr>
        <w:drawing>
          <wp:anchor distT="0" distB="0" distL="114300" distR="114300" simplePos="0" relativeHeight="251661312" behindDoc="0" locked="0" layoutInCell="1" allowOverlap="0">
            <wp:simplePos x="0" y="0"/>
            <wp:positionH relativeFrom="column">
              <wp:posOffset>92075</wp:posOffset>
            </wp:positionH>
            <wp:positionV relativeFrom="paragraph">
              <wp:posOffset>-2387</wp:posOffset>
            </wp:positionV>
            <wp:extent cx="1511300" cy="970915"/>
            <wp:effectExtent l="0" t="0" r="0" b="0"/>
            <wp:wrapSquare wrapText="bothSides"/>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18"/>
                    <a:stretch>
                      <a:fillRect/>
                    </a:stretch>
                  </pic:blipFill>
                  <pic:spPr>
                    <a:xfrm>
                      <a:off x="0" y="0"/>
                      <a:ext cx="1511300" cy="970915"/>
                    </a:xfrm>
                    <a:prstGeom prst="rect">
                      <a:avLst/>
                    </a:prstGeom>
                  </pic:spPr>
                </pic:pic>
              </a:graphicData>
            </a:graphic>
          </wp:anchor>
        </w:drawing>
      </w:r>
      <w:r>
        <w:t xml:space="preserve">The Zeppelin, also known as </w:t>
      </w:r>
      <w:hyperlink r:id="rId19">
        <w:r>
          <w:t>blimp,</w:t>
        </w:r>
      </w:hyperlink>
      <w:r>
        <w:t xml:space="preserve"> was an airship that was used during the early part of the war in bombing raids by the Germans. They carried machine guns and </w:t>
      </w:r>
      <w:hyperlink r:id="rId20">
        <w:r>
          <w:t>bombs</w:t>
        </w:r>
      </w:hyperlink>
      <w:hyperlink r:id="rId21">
        <w:r>
          <w:t>.</w:t>
        </w:r>
      </w:hyperlink>
      <w:r>
        <w:t xml:space="preserve"> However, they were abandoned because they were easy to shoot out of the sky. </w:t>
      </w:r>
    </w:p>
    <w:p w:rsidR="000915DC" w:rsidRDefault="00D37129">
      <w:pPr>
        <w:spacing w:after="261" w:line="259" w:lineRule="auto"/>
        <w:ind w:left="145" w:firstLine="0"/>
        <w:jc w:val="left"/>
      </w:pPr>
      <w:r>
        <w:t xml:space="preserve">  </w:t>
      </w:r>
    </w:p>
    <w:p w:rsidR="000915DC" w:rsidRDefault="00D37129">
      <w:pPr>
        <w:pStyle w:val="Heading2"/>
        <w:ind w:left="134" w:right="3"/>
      </w:pPr>
      <w:r>
        <w:lastRenderedPageBreak/>
        <w:t xml:space="preserve"> Tank </w:t>
      </w:r>
    </w:p>
    <w:p w:rsidR="000915DC" w:rsidRDefault="00D37129">
      <w:pPr>
        <w:ind w:left="155" w:right="3"/>
      </w:pPr>
      <w:r>
        <w:rPr>
          <w:noProof/>
        </w:rPr>
        <w:drawing>
          <wp:anchor distT="0" distB="0" distL="114300" distR="114300" simplePos="0" relativeHeight="251662336" behindDoc="0" locked="0" layoutInCell="1" allowOverlap="0">
            <wp:simplePos x="0" y="0"/>
            <wp:positionH relativeFrom="column">
              <wp:posOffset>5461000</wp:posOffset>
            </wp:positionH>
            <wp:positionV relativeFrom="paragraph">
              <wp:posOffset>126136</wp:posOffset>
            </wp:positionV>
            <wp:extent cx="1625600" cy="925830"/>
            <wp:effectExtent l="0" t="0" r="0" b="0"/>
            <wp:wrapSquare wrapText="bothSides"/>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22"/>
                    <a:stretch>
                      <a:fillRect/>
                    </a:stretch>
                  </pic:blipFill>
                  <pic:spPr>
                    <a:xfrm>
                      <a:off x="0" y="0"/>
                      <a:ext cx="1625600" cy="925830"/>
                    </a:xfrm>
                    <a:prstGeom prst="rect">
                      <a:avLst/>
                    </a:prstGeom>
                  </pic:spPr>
                </pic:pic>
              </a:graphicData>
            </a:graphic>
          </wp:anchor>
        </w:drawing>
      </w:r>
      <w:r>
        <w:t xml:space="preserve">Tanks were used for the first time in the First World War at the Battle of the Somme. They were developed to cope with the conditions on the </w:t>
      </w:r>
      <w:hyperlink r:id="rId23">
        <w:r>
          <w:t>Western Front.</w:t>
        </w:r>
      </w:hyperlink>
      <w:hyperlink r:id="rId24">
        <w:r>
          <w:t xml:space="preserve"> </w:t>
        </w:r>
      </w:hyperlink>
      <w:r>
        <w:t xml:space="preserve">The first tank was called 'Little Willie' and needed a crew of 3. Its maximum speed was 3mph and it could not cross </w:t>
      </w:r>
      <w:hyperlink r:id="rId25">
        <w:r>
          <w:t>trenches.</w:t>
        </w:r>
      </w:hyperlink>
      <w:hyperlink r:id="rId26">
        <w:r>
          <w:t xml:space="preserve"> </w:t>
        </w:r>
      </w:hyperlink>
    </w:p>
    <w:p w:rsidR="000915DC" w:rsidRDefault="00D37129">
      <w:pPr>
        <w:ind w:left="155" w:right="3"/>
      </w:pPr>
      <w:r>
        <w:t xml:space="preserve">The more modern tank was not developed until just before the end of the war. It could carry 10 men, had a revolving turret and could reach 4mph. </w:t>
      </w:r>
    </w:p>
    <w:p w:rsidR="000915DC" w:rsidRDefault="00D37129">
      <w:pPr>
        <w:spacing w:after="0" w:line="259" w:lineRule="auto"/>
        <w:ind w:left="139" w:firstLine="0"/>
        <w:jc w:val="left"/>
      </w:pPr>
      <w:r>
        <w:rPr>
          <w:b/>
        </w:rPr>
        <w:t xml:space="preserve"> </w:t>
      </w:r>
    </w:p>
    <w:p w:rsidR="000915DC" w:rsidRDefault="00D37129">
      <w:pPr>
        <w:pStyle w:val="Heading2"/>
        <w:ind w:left="134" w:right="3"/>
      </w:pPr>
      <w:r>
        <w:t xml:space="preserve"> Planes </w:t>
      </w:r>
    </w:p>
    <w:p w:rsidR="000915DC" w:rsidRDefault="00D37129">
      <w:pPr>
        <w:spacing w:after="254" w:line="259" w:lineRule="auto"/>
        <w:ind w:left="145" w:firstLine="0"/>
        <w:jc w:val="left"/>
      </w:pPr>
      <w:r>
        <w:rPr>
          <w:noProof/>
        </w:rPr>
        <w:drawing>
          <wp:anchor distT="0" distB="0" distL="114300" distR="114300" simplePos="0" relativeHeight="251663360" behindDoc="0" locked="0" layoutInCell="1" allowOverlap="0">
            <wp:simplePos x="0" y="0"/>
            <wp:positionH relativeFrom="column">
              <wp:posOffset>92075</wp:posOffset>
            </wp:positionH>
            <wp:positionV relativeFrom="paragraph">
              <wp:posOffset>-1244</wp:posOffset>
            </wp:positionV>
            <wp:extent cx="1511300" cy="1005840"/>
            <wp:effectExtent l="0" t="0" r="0" b="0"/>
            <wp:wrapSquare wrapText="bothSides"/>
            <wp:docPr id="384" name="Picture 384"/>
            <wp:cNvGraphicFramePr/>
            <a:graphic xmlns:a="http://schemas.openxmlformats.org/drawingml/2006/main">
              <a:graphicData uri="http://schemas.openxmlformats.org/drawingml/2006/picture">
                <pic:pic xmlns:pic="http://schemas.openxmlformats.org/drawingml/2006/picture">
                  <pic:nvPicPr>
                    <pic:cNvPr id="384" name="Picture 384"/>
                    <pic:cNvPicPr/>
                  </pic:nvPicPr>
                  <pic:blipFill>
                    <a:blip r:embed="rId27"/>
                    <a:stretch>
                      <a:fillRect/>
                    </a:stretch>
                  </pic:blipFill>
                  <pic:spPr>
                    <a:xfrm>
                      <a:off x="0" y="0"/>
                      <a:ext cx="1511300" cy="1005840"/>
                    </a:xfrm>
                    <a:prstGeom prst="rect">
                      <a:avLst/>
                    </a:prstGeom>
                  </pic:spPr>
                </pic:pic>
              </a:graphicData>
            </a:graphic>
          </wp:anchor>
        </w:drawing>
      </w:r>
      <w:r>
        <w:t xml:space="preserve">  </w:t>
      </w:r>
    </w:p>
    <w:p w:rsidR="000915DC" w:rsidRDefault="00D37129">
      <w:pPr>
        <w:ind w:left="155" w:right="3"/>
      </w:pPr>
      <w:r>
        <w:t xml:space="preserve">Planes were also used for the first time. At first they were used to deliver bombs and for spying work but became fighter aircraft armed with machine guns, bombs and </w:t>
      </w:r>
      <w:proofErr w:type="spellStart"/>
      <w:r>
        <w:t>some times</w:t>
      </w:r>
      <w:proofErr w:type="spellEnd"/>
      <w:r>
        <w:t xml:space="preserve"> cannons. Fights between two planes in the sky became known as 'dogfights' </w:t>
      </w:r>
    </w:p>
    <w:p w:rsidR="000915DC" w:rsidRDefault="00D37129">
      <w:pPr>
        <w:pStyle w:val="Heading2"/>
        <w:ind w:left="134" w:right="3"/>
      </w:pPr>
      <w:r>
        <w:t xml:space="preserve">Torpedoes </w:t>
      </w:r>
    </w:p>
    <w:p w:rsidR="000915DC" w:rsidRDefault="00D37129">
      <w:pPr>
        <w:ind w:left="155" w:right="3"/>
      </w:pPr>
      <w:r>
        <w:rPr>
          <w:noProof/>
        </w:rPr>
        <w:drawing>
          <wp:anchor distT="0" distB="0" distL="114300" distR="114300" simplePos="0" relativeHeight="251664384" behindDoc="0" locked="0" layoutInCell="1" allowOverlap="0">
            <wp:simplePos x="0" y="0"/>
            <wp:positionH relativeFrom="column">
              <wp:posOffset>5689600</wp:posOffset>
            </wp:positionH>
            <wp:positionV relativeFrom="paragraph">
              <wp:posOffset>19457</wp:posOffset>
            </wp:positionV>
            <wp:extent cx="1397000" cy="958850"/>
            <wp:effectExtent l="0" t="0" r="0" b="0"/>
            <wp:wrapSquare wrapText="bothSides"/>
            <wp:docPr id="385" name="Picture 385"/>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28"/>
                    <a:stretch>
                      <a:fillRect/>
                    </a:stretch>
                  </pic:blipFill>
                  <pic:spPr>
                    <a:xfrm>
                      <a:off x="0" y="0"/>
                      <a:ext cx="1397000" cy="958850"/>
                    </a:xfrm>
                    <a:prstGeom prst="rect">
                      <a:avLst/>
                    </a:prstGeom>
                  </pic:spPr>
                </pic:pic>
              </a:graphicData>
            </a:graphic>
          </wp:anchor>
        </w:drawing>
      </w:r>
      <w:r>
        <w:t xml:space="preserve">Torpedoes were used by </w:t>
      </w:r>
      <w:hyperlink r:id="rId29">
        <w:r>
          <w:t>submarines.</w:t>
        </w:r>
      </w:hyperlink>
      <w:hyperlink r:id="rId30">
        <w:r>
          <w:t xml:space="preserve"> </w:t>
        </w:r>
      </w:hyperlink>
      <w:r>
        <w:t xml:space="preserve">The Germans used torpedoes to blow up ships carrying supplies from America to Britain. </w:t>
      </w:r>
    </w:p>
    <w:p w:rsidR="000915DC" w:rsidRDefault="00D37129">
      <w:pPr>
        <w:spacing w:after="210" w:line="238" w:lineRule="auto"/>
        <w:ind w:left="139" w:right="1641" w:firstLine="0"/>
        <w:jc w:val="left"/>
      </w:pPr>
      <w:r>
        <w:t xml:space="preserve"> The Germans torpedoed the passenger liner Lusitania on May 1st 1915 which sank with a loss of 1,195 lives. Americans were outraged and joined the war in 1917 on the side of the </w:t>
      </w:r>
      <w:hyperlink r:id="rId31">
        <w:r>
          <w:t>allies.</w:t>
        </w:r>
      </w:hyperlink>
      <w:hyperlink r:id="rId32">
        <w:r>
          <w:t xml:space="preserve"> </w:t>
        </w:r>
      </w:hyperlink>
    </w:p>
    <w:p w:rsidR="001D4201" w:rsidRDefault="00D37129">
      <w:pPr>
        <w:tabs>
          <w:tab w:val="center" w:pos="5640"/>
        </w:tabs>
        <w:spacing w:after="0" w:line="259" w:lineRule="auto"/>
        <w:ind w:left="0" w:firstLine="0"/>
        <w:jc w:val="left"/>
        <w:rPr>
          <w:sz w:val="37"/>
          <w:vertAlign w:val="subscript"/>
        </w:rPr>
      </w:pPr>
      <w:r>
        <w:rPr>
          <w:sz w:val="37"/>
          <w:vertAlign w:val="subscript"/>
        </w:rPr>
        <w:t xml:space="preserve"> </w:t>
      </w:r>
      <w:r>
        <w:rPr>
          <w:sz w:val="37"/>
          <w:vertAlign w:val="subscript"/>
        </w:rPr>
        <w:tab/>
      </w:r>
    </w:p>
    <w:p w:rsidR="001D4201" w:rsidRDefault="001D4201">
      <w:pPr>
        <w:tabs>
          <w:tab w:val="center" w:pos="5640"/>
        </w:tabs>
        <w:spacing w:after="0" w:line="259" w:lineRule="auto"/>
        <w:ind w:left="0" w:firstLine="0"/>
        <w:jc w:val="left"/>
        <w:rPr>
          <w:sz w:val="37"/>
          <w:vertAlign w:val="subscript"/>
        </w:rPr>
      </w:pPr>
    </w:p>
    <w:p w:rsidR="001D4201" w:rsidRDefault="001D4201">
      <w:pPr>
        <w:tabs>
          <w:tab w:val="center" w:pos="5640"/>
        </w:tabs>
        <w:spacing w:after="0" w:line="259" w:lineRule="auto"/>
        <w:ind w:left="0" w:firstLine="0"/>
        <w:jc w:val="left"/>
        <w:rPr>
          <w:sz w:val="37"/>
          <w:vertAlign w:val="subscript"/>
        </w:rPr>
      </w:pPr>
    </w:p>
    <w:p w:rsidR="001D4201" w:rsidRDefault="001D4201">
      <w:pPr>
        <w:tabs>
          <w:tab w:val="center" w:pos="5640"/>
        </w:tabs>
        <w:spacing w:after="0" w:line="259" w:lineRule="auto"/>
        <w:ind w:left="0" w:firstLine="0"/>
        <w:jc w:val="left"/>
        <w:rPr>
          <w:sz w:val="37"/>
          <w:vertAlign w:val="subscript"/>
        </w:rPr>
      </w:pPr>
    </w:p>
    <w:p w:rsidR="001D4201" w:rsidRDefault="001D4201">
      <w:pPr>
        <w:tabs>
          <w:tab w:val="center" w:pos="5640"/>
        </w:tabs>
        <w:spacing w:after="0" w:line="259" w:lineRule="auto"/>
        <w:ind w:left="0" w:firstLine="0"/>
        <w:jc w:val="left"/>
        <w:rPr>
          <w:sz w:val="37"/>
          <w:vertAlign w:val="subscript"/>
        </w:rPr>
      </w:pPr>
    </w:p>
    <w:p w:rsidR="001D4201" w:rsidRDefault="001D4201">
      <w:pPr>
        <w:tabs>
          <w:tab w:val="center" w:pos="5640"/>
        </w:tabs>
        <w:spacing w:after="0" w:line="259" w:lineRule="auto"/>
        <w:ind w:left="0" w:firstLine="0"/>
        <w:jc w:val="left"/>
        <w:rPr>
          <w:sz w:val="37"/>
          <w:vertAlign w:val="subscript"/>
        </w:rPr>
      </w:pPr>
    </w:p>
    <w:p w:rsidR="001D4201" w:rsidRDefault="001D4201">
      <w:pPr>
        <w:tabs>
          <w:tab w:val="center" w:pos="5640"/>
        </w:tabs>
        <w:spacing w:after="0" w:line="259" w:lineRule="auto"/>
        <w:ind w:left="0" w:firstLine="0"/>
        <w:jc w:val="left"/>
        <w:rPr>
          <w:sz w:val="37"/>
          <w:vertAlign w:val="subscript"/>
        </w:rPr>
      </w:pPr>
    </w:p>
    <w:p w:rsidR="001D4201" w:rsidRDefault="001D4201">
      <w:pPr>
        <w:tabs>
          <w:tab w:val="center" w:pos="5640"/>
        </w:tabs>
        <w:spacing w:after="0" w:line="259" w:lineRule="auto"/>
        <w:ind w:left="0" w:firstLine="0"/>
        <w:jc w:val="left"/>
        <w:rPr>
          <w:sz w:val="37"/>
          <w:vertAlign w:val="subscript"/>
        </w:rPr>
      </w:pPr>
    </w:p>
    <w:p w:rsidR="000915DC" w:rsidRDefault="00D37129">
      <w:pPr>
        <w:tabs>
          <w:tab w:val="center" w:pos="5640"/>
        </w:tabs>
        <w:spacing w:after="0" w:line="259" w:lineRule="auto"/>
        <w:ind w:left="0" w:firstLine="0"/>
        <w:jc w:val="left"/>
      </w:pPr>
      <w:bookmarkStart w:id="0" w:name="_GoBack"/>
      <w:bookmarkEnd w:id="0"/>
      <w:r>
        <w:rPr>
          <w:rFonts w:ascii="Bernard MT" w:eastAsia="Bernard MT" w:hAnsi="Bernard MT" w:cs="Bernard MT"/>
          <w:sz w:val="28"/>
        </w:rPr>
        <w:lastRenderedPageBreak/>
        <w:t xml:space="preserve">World War One – Weapons - Crossword </w:t>
      </w:r>
    </w:p>
    <w:tbl>
      <w:tblPr>
        <w:tblStyle w:val="TableGrid"/>
        <w:tblW w:w="10807" w:type="dxa"/>
        <w:tblInd w:w="-7" w:type="dxa"/>
        <w:tblLook w:val="04A0" w:firstRow="1" w:lastRow="0" w:firstColumn="1" w:lastColumn="0" w:noHBand="0" w:noVBand="1"/>
      </w:tblPr>
      <w:tblGrid>
        <w:gridCol w:w="4844"/>
        <w:gridCol w:w="9226"/>
      </w:tblGrid>
      <w:tr w:rsidR="000915DC">
        <w:trPr>
          <w:trHeight w:val="6300"/>
        </w:trPr>
        <w:tc>
          <w:tcPr>
            <w:tcW w:w="6059" w:type="dxa"/>
            <w:tcBorders>
              <w:top w:val="nil"/>
              <w:left w:val="nil"/>
              <w:bottom w:val="nil"/>
              <w:right w:val="nil"/>
            </w:tcBorders>
          </w:tcPr>
          <w:p w:rsidR="000915DC" w:rsidRDefault="00D37129">
            <w:pPr>
              <w:spacing w:after="0" w:line="259" w:lineRule="auto"/>
              <w:ind w:left="0" w:firstLine="0"/>
              <w:jc w:val="left"/>
            </w:pPr>
            <w:r>
              <w:rPr>
                <w:noProof/>
              </w:rPr>
              <w:drawing>
                <wp:inline distT="0" distB="0" distL="0" distR="0">
                  <wp:extent cx="3803904" cy="3806952"/>
                  <wp:effectExtent l="0" t="0" r="0" b="0"/>
                  <wp:docPr id="3794" name="Picture 3794"/>
                  <wp:cNvGraphicFramePr/>
                  <a:graphic xmlns:a="http://schemas.openxmlformats.org/drawingml/2006/main">
                    <a:graphicData uri="http://schemas.openxmlformats.org/drawingml/2006/picture">
                      <pic:pic xmlns:pic="http://schemas.openxmlformats.org/drawingml/2006/picture">
                        <pic:nvPicPr>
                          <pic:cNvPr id="3794" name="Picture 3794"/>
                          <pic:cNvPicPr/>
                        </pic:nvPicPr>
                        <pic:blipFill>
                          <a:blip r:embed="rId33"/>
                          <a:stretch>
                            <a:fillRect/>
                          </a:stretch>
                        </pic:blipFill>
                        <pic:spPr>
                          <a:xfrm>
                            <a:off x="0" y="0"/>
                            <a:ext cx="3803904" cy="3806952"/>
                          </a:xfrm>
                          <a:prstGeom prst="rect">
                            <a:avLst/>
                          </a:prstGeom>
                        </pic:spPr>
                      </pic:pic>
                    </a:graphicData>
                  </a:graphic>
                </wp:inline>
              </w:drawing>
            </w:r>
          </w:p>
        </w:tc>
        <w:tc>
          <w:tcPr>
            <w:tcW w:w="4748" w:type="dxa"/>
            <w:tcBorders>
              <w:top w:val="nil"/>
              <w:left w:val="nil"/>
              <w:bottom w:val="nil"/>
              <w:right w:val="nil"/>
            </w:tcBorders>
          </w:tcPr>
          <w:p w:rsidR="000915DC" w:rsidRDefault="000915DC">
            <w:pPr>
              <w:spacing w:after="0" w:line="259" w:lineRule="auto"/>
              <w:ind w:left="-6592" w:right="11340" w:firstLine="0"/>
              <w:jc w:val="left"/>
            </w:pPr>
          </w:p>
          <w:tbl>
            <w:tblPr>
              <w:tblStyle w:val="TableGrid"/>
              <w:tblW w:w="4680" w:type="dxa"/>
              <w:tblInd w:w="68" w:type="dxa"/>
              <w:tblCellMar>
                <w:top w:w="90" w:type="dxa"/>
                <w:left w:w="95" w:type="dxa"/>
                <w:right w:w="115" w:type="dxa"/>
              </w:tblCellMar>
              <w:tblLook w:val="04A0" w:firstRow="1" w:lastRow="0" w:firstColumn="1" w:lastColumn="0" w:noHBand="0" w:noVBand="1"/>
            </w:tblPr>
            <w:tblGrid>
              <w:gridCol w:w="4680"/>
            </w:tblGrid>
            <w:tr w:rsidR="000915DC">
              <w:trPr>
                <w:trHeight w:val="6300"/>
              </w:trPr>
              <w:tc>
                <w:tcPr>
                  <w:tcW w:w="4680" w:type="dxa"/>
                  <w:tcBorders>
                    <w:top w:val="single" w:sz="6" w:space="0" w:color="000000"/>
                    <w:left w:val="single" w:sz="6" w:space="0" w:color="000000"/>
                    <w:bottom w:val="single" w:sz="6" w:space="0" w:color="000000"/>
                    <w:right w:val="single" w:sz="6" w:space="0" w:color="000000"/>
                  </w:tcBorders>
                </w:tcPr>
                <w:p w:rsidR="000915DC" w:rsidRDefault="00D37129">
                  <w:pPr>
                    <w:spacing w:after="84" w:line="259" w:lineRule="auto"/>
                    <w:ind w:left="0" w:firstLine="0"/>
                    <w:jc w:val="left"/>
                  </w:pPr>
                  <w:r>
                    <w:rPr>
                      <w:b/>
                    </w:rPr>
                    <w:t xml:space="preserve">Across  </w:t>
                  </w:r>
                </w:p>
                <w:p w:rsidR="000915DC" w:rsidRDefault="00D37129">
                  <w:pPr>
                    <w:spacing w:after="86" w:line="259" w:lineRule="auto"/>
                    <w:ind w:left="0" w:firstLine="0"/>
                    <w:jc w:val="left"/>
                  </w:pPr>
                  <w:r>
                    <w:rPr>
                      <w:b/>
                    </w:rPr>
                    <w:t xml:space="preserve"> 3</w:t>
                  </w:r>
                  <w:r>
                    <w:t xml:space="preserve"> This colorless gas is deadly (7) </w:t>
                  </w:r>
                </w:p>
                <w:p w:rsidR="000915DC" w:rsidRDefault="00D37129">
                  <w:pPr>
                    <w:spacing w:after="0" w:line="259" w:lineRule="auto"/>
                    <w:ind w:left="0" w:firstLine="0"/>
                    <w:jc w:val="left"/>
                  </w:pPr>
                  <w:r>
                    <w:rPr>
                      <w:b/>
                    </w:rPr>
                    <w:t xml:space="preserve"> 5</w:t>
                  </w:r>
                  <w:r>
                    <w:t xml:space="preserve"> Used by all soldiers in World War One </w:t>
                  </w:r>
                </w:p>
                <w:p w:rsidR="000915DC" w:rsidRDefault="00D37129">
                  <w:pPr>
                    <w:spacing w:after="91" w:line="259" w:lineRule="auto"/>
                    <w:ind w:left="444" w:firstLine="0"/>
                    <w:jc w:val="left"/>
                  </w:pPr>
                  <w:r>
                    <w:t xml:space="preserve">(5) </w:t>
                  </w:r>
                </w:p>
                <w:p w:rsidR="000915DC" w:rsidRDefault="00D37129">
                  <w:pPr>
                    <w:spacing w:after="88" w:line="259" w:lineRule="auto"/>
                    <w:ind w:left="0" w:firstLine="0"/>
                    <w:jc w:val="left"/>
                  </w:pPr>
                  <w:r>
                    <w:rPr>
                      <w:b/>
                    </w:rPr>
                    <w:t xml:space="preserve"> 8</w:t>
                  </w:r>
                  <w:r>
                    <w:t xml:space="preserve"> Name of the first tank little ______ (6) </w:t>
                  </w:r>
                </w:p>
                <w:p w:rsidR="000915DC" w:rsidRDefault="00D37129">
                  <w:pPr>
                    <w:numPr>
                      <w:ilvl w:val="0"/>
                      <w:numId w:val="1"/>
                    </w:numPr>
                    <w:spacing w:after="88" w:line="259" w:lineRule="auto"/>
                    <w:ind w:hanging="353"/>
                    <w:jc w:val="left"/>
                  </w:pPr>
                  <w:r>
                    <w:t xml:space="preserve">A fight between two planes (8) </w:t>
                  </w:r>
                </w:p>
                <w:p w:rsidR="000915DC" w:rsidRDefault="00D37129">
                  <w:pPr>
                    <w:numPr>
                      <w:ilvl w:val="0"/>
                      <w:numId w:val="1"/>
                    </w:numPr>
                    <w:spacing w:after="93" w:line="259" w:lineRule="auto"/>
                    <w:ind w:hanging="353"/>
                    <w:jc w:val="left"/>
                  </w:pPr>
                  <w:r>
                    <w:t xml:space="preserve">Also known as Blimp (8) </w:t>
                  </w:r>
                </w:p>
                <w:p w:rsidR="000915DC" w:rsidRDefault="00D37129">
                  <w:pPr>
                    <w:spacing w:after="82" w:line="259" w:lineRule="auto"/>
                    <w:ind w:left="0" w:firstLine="0"/>
                    <w:jc w:val="left"/>
                  </w:pPr>
                  <w:r>
                    <w:rPr>
                      <w:b/>
                    </w:rPr>
                    <w:t xml:space="preserve">Down  </w:t>
                  </w:r>
                </w:p>
                <w:p w:rsidR="000915DC" w:rsidRDefault="00D37129">
                  <w:pPr>
                    <w:numPr>
                      <w:ilvl w:val="0"/>
                      <w:numId w:val="2"/>
                    </w:numPr>
                    <w:spacing w:after="0" w:line="259" w:lineRule="auto"/>
                    <w:ind w:hanging="233"/>
                    <w:jc w:val="left"/>
                  </w:pPr>
                  <w:r>
                    <w:t xml:space="preserve">This gas was first used at Ypres in 1915 </w:t>
                  </w:r>
                </w:p>
                <w:p w:rsidR="000915DC" w:rsidRDefault="00D37129">
                  <w:pPr>
                    <w:spacing w:after="88" w:line="259" w:lineRule="auto"/>
                    <w:ind w:left="444" w:firstLine="0"/>
                    <w:jc w:val="left"/>
                  </w:pPr>
                  <w:r>
                    <w:t xml:space="preserve">(8) </w:t>
                  </w:r>
                </w:p>
                <w:p w:rsidR="000915DC" w:rsidRDefault="00D37129">
                  <w:pPr>
                    <w:numPr>
                      <w:ilvl w:val="0"/>
                      <w:numId w:val="2"/>
                    </w:numPr>
                    <w:spacing w:after="86" w:line="259" w:lineRule="auto"/>
                    <w:ind w:hanging="233"/>
                    <w:jc w:val="left"/>
                  </w:pPr>
                  <w:r>
                    <w:t xml:space="preserve">Tanks were first used at this battle (5) </w:t>
                  </w:r>
                </w:p>
                <w:p w:rsidR="000915DC" w:rsidRDefault="00D37129">
                  <w:pPr>
                    <w:spacing w:after="0" w:line="259" w:lineRule="auto"/>
                    <w:ind w:left="0" w:firstLine="0"/>
                    <w:jc w:val="left"/>
                  </w:pPr>
                  <w:r>
                    <w:rPr>
                      <w:b/>
                    </w:rPr>
                    <w:t xml:space="preserve"> 4</w:t>
                  </w:r>
                  <w:r>
                    <w:t xml:space="preserve"> These weapons were used by submarines </w:t>
                  </w:r>
                </w:p>
                <w:p w:rsidR="000915DC" w:rsidRDefault="00D37129">
                  <w:pPr>
                    <w:spacing w:after="88" w:line="259" w:lineRule="auto"/>
                    <w:ind w:left="444" w:firstLine="0"/>
                    <w:jc w:val="left"/>
                  </w:pPr>
                  <w:r>
                    <w:t xml:space="preserve">(9) </w:t>
                  </w:r>
                </w:p>
                <w:p w:rsidR="000915DC" w:rsidRDefault="00D37129">
                  <w:pPr>
                    <w:numPr>
                      <w:ilvl w:val="0"/>
                      <w:numId w:val="3"/>
                    </w:numPr>
                    <w:spacing w:after="88" w:line="259" w:lineRule="auto"/>
                    <w:ind w:hanging="233"/>
                    <w:jc w:val="left"/>
                  </w:pPr>
                  <w:r>
                    <w:t xml:space="preserve">This American liner was blown up (9) </w:t>
                  </w:r>
                </w:p>
                <w:p w:rsidR="000915DC" w:rsidRDefault="00D37129">
                  <w:pPr>
                    <w:numPr>
                      <w:ilvl w:val="0"/>
                      <w:numId w:val="3"/>
                    </w:numPr>
                    <w:spacing w:after="88" w:line="259" w:lineRule="auto"/>
                    <w:ind w:hanging="233"/>
                    <w:jc w:val="left"/>
                  </w:pPr>
                  <w:r>
                    <w:t xml:space="preserve">This gun needed 4 - 6 men to work it (7) </w:t>
                  </w:r>
                </w:p>
                <w:p w:rsidR="000915DC" w:rsidRDefault="00D37129">
                  <w:pPr>
                    <w:spacing w:after="86" w:line="259" w:lineRule="auto"/>
                    <w:ind w:left="0" w:firstLine="0"/>
                    <w:jc w:val="left"/>
                  </w:pPr>
                  <w:r>
                    <w:rPr>
                      <w:b/>
                    </w:rPr>
                    <w:t xml:space="preserve"> 9</w:t>
                  </w:r>
                  <w:r>
                    <w:t xml:space="preserve"> This type of gun fired shells (5) </w:t>
                  </w:r>
                </w:p>
                <w:p w:rsidR="000915DC" w:rsidRDefault="00D37129">
                  <w:pPr>
                    <w:spacing w:after="0" w:line="259" w:lineRule="auto"/>
                    <w:ind w:left="0" w:firstLine="0"/>
                    <w:jc w:val="left"/>
                  </w:pPr>
                  <w:r>
                    <w:t xml:space="preserve"> </w:t>
                  </w:r>
                </w:p>
              </w:tc>
            </w:tr>
          </w:tbl>
          <w:p w:rsidR="000915DC" w:rsidRDefault="000915DC">
            <w:pPr>
              <w:spacing w:after="160" w:line="259" w:lineRule="auto"/>
              <w:ind w:left="0" w:firstLine="0"/>
              <w:jc w:val="left"/>
            </w:pPr>
          </w:p>
        </w:tc>
      </w:tr>
    </w:tbl>
    <w:p w:rsidR="000915DC" w:rsidRDefault="00D37129">
      <w:pPr>
        <w:spacing w:after="51" w:line="259" w:lineRule="auto"/>
        <w:ind w:left="0" w:right="223" w:firstLine="0"/>
        <w:jc w:val="left"/>
      </w:pPr>
      <w:r>
        <w:rPr>
          <w:sz w:val="22"/>
        </w:rPr>
        <w:t xml:space="preserve"> </w:t>
      </w:r>
    </w:p>
    <w:p w:rsidR="000915DC" w:rsidRDefault="00D37129">
      <w:pPr>
        <w:spacing w:after="86" w:line="259" w:lineRule="auto"/>
        <w:ind w:left="138" w:firstLine="0"/>
        <w:jc w:val="center"/>
      </w:pPr>
      <w:r>
        <w:rPr>
          <w:rFonts w:ascii="Bernard MT" w:eastAsia="Bernard MT" w:hAnsi="Bernard MT" w:cs="Bernard MT"/>
          <w:sz w:val="28"/>
        </w:rPr>
        <w:t xml:space="preserve">Opinion Question </w:t>
      </w:r>
    </w:p>
    <w:p w:rsidR="000915DC" w:rsidRDefault="00D37129">
      <w:pPr>
        <w:spacing w:after="123"/>
        <w:ind w:left="10" w:right="3"/>
      </w:pPr>
      <w:r>
        <w:t xml:space="preserve">Which of these weapons do you think had the greatest impact on World War I?  Why? </w:t>
      </w:r>
    </w:p>
    <w:p w:rsidR="000915DC" w:rsidRDefault="00D37129">
      <w:pPr>
        <w:spacing w:after="0" w:line="259" w:lineRule="auto"/>
        <w:ind w:left="0" w:firstLine="0"/>
        <w:jc w:val="left"/>
      </w:pPr>
      <w:r>
        <w:t xml:space="preserve"> </w:t>
      </w:r>
    </w:p>
    <w:sectPr w:rsidR="000915DC" w:rsidSect="001D4201">
      <w:pgSz w:w="15840" w:h="12240" w:orient="landscape"/>
      <w:pgMar w:top="540" w:right="542" w:bottom="677" w:left="123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nard 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1546B"/>
    <w:multiLevelType w:val="hybridMultilevel"/>
    <w:tmpl w:val="8B7E0318"/>
    <w:lvl w:ilvl="0" w:tplc="F57AEAB4">
      <w:start w:val="6"/>
      <w:numFmt w:val="decimal"/>
      <w:lvlText w:val="%1"/>
      <w:lvlJc w:val="left"/>
      <w:pPr>
        <w:ind w:left="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6A936A">
      <w:start w:val="1"/>
      <w:numFmt w:val="lowerLetter"/>
      <w:lvlText w:val="%2"/>
      <w:lvlJc w:val="left"/>
      <w:pPr>
        <w:ind w:left="1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6303D88">
      <w:start w:val="1"/>
      <w:numFmt w:val="lowerRoman"/>
      <w:lvlText w:val="%3"/>
      <w:lvlJc w:val="left"/>
      <w:pPr>
        <w:ind w:left="2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75208C8">
      <w:start w:val="1"/>
      <w:numFmt w:val="decimal"/>
      <w:lvlText w:val="%4"/>
      <w:lvlJc w:val="left"/>
      <w:pPr>
        <w:ind w:left="2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5AD438">
      <w:start w:val="1"/>
      <w:numFmt w:val="lowerLetter"/>
      <w:lvlText w:val="%5"/>
      <w:lvlJc w:val="left"/>
      <w:pPr>
        <w:ind w:left="35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94C7EC">
      <w:start w:val="1"/>
      <w:numFmt w:val="lowerRoman"/>
      <w:lvlText w:val="%6"/>
      <w:lvlJc w:val="left"/>
      <w:pPr>
        <w:ind w:left="42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965EF0">
      <w:start w:val="1"/>
      <w:numFmt w:val="decimal"/>
      <w:lvlText w:val="%7"/>
      <w:lvlJc w:val="left"/>
      <w:pPr>
        <w:ind w:left="49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F8F228">
      <w:start w:val="1"/>
      <w:numFmt w:val="lowerLetter"/>
      <w:lvlText w:val="%8"/>
      <w:lvlJc w:val="left"/>
      <w:pPr>
        <w:ind w:left="5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12CA228">
      <w:start w:val="1"/>
      <w:numFmt w:val="lowerRoman"/>
      <w:lvlText w:val="%9"/>
      <w:lvlJc w:val="left"/>
      <w:pPr>
        <w:ind w:left="6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DE657DD"/>
    <w:multiLevelType w:val="hybridMultilevel"/>
    <w:tmpl w:val="0C42AAAA"/>
    <w:lvl w:ilvl="0" w:tplc="CB6C9B22">
      <w:start w:val="1"/>
      <w:numFmt w:val="decimal"/>
      <w:lvlText w:val="%1"/>
      <w:lvlJc w:val="left"/>
      <w:pPr>
        <w:ind w:left="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F80BB4">
      <w:start w:val="1"/>
      <w:numFmt w:val="lowerLetter"/>
      <w:lvlText w:val="%2"/>
      <w:lvlJc w:val="left"/>
      <w:pPr>
        <w:ind w:left="1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A527E18">
      <w:start w:val="1"/>
      <w:numFmt w:val="lowerRoman"/>
      <w:lvlText w:val="%3"/>
      <w:lvlJc w:val="left"/>
      <w:pPr>
        <w:ind w:left="2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03AC976">
      <w:start w:val="1"/>
      <w:numFmt w:val="decimal"/>
      <w:lvlText w:val="%4"/>
      <w:lvlJc w:val="left"/>
      <w:pPr>
        <w:ind w:left="2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486FFE">
      <w:start w:val="1"/>
      <w:numFmt w:val="lowerLetter"/>
      <w:lvlText w:val="%5"/>
      <w:lvlJc w:val="left"/>
      <w:pPr>
        <w:ind w:left="35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B4CEA8">
      <w:start w:val="1"/>
      <w:numFmt w:val="lowerRoman"/>
      <w:lvlText w:val="%6"/>
      <w:lvlJc w:val="left"/>
      <w:pPr>
        <w:ind w:left="42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74A6EEC">
      <w:start w:val="1"/>
      <w:numFmt w:val="decimal"/>
      <w:lvlText w:val="%7"/>
      <w:lvlJc w:val="left"/>
      <w:pPr>
        <w:ind w:left="49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346748">
      <w:start w:val="1"/>
      <w:numFmt w:val="lowerLetter"/>
      <w:lvlText w:val="%8"/>
      <w:lvlJc w:val="left"/>
      <w:pPr>
        <w:ind w:left="5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EE1C1A">
      <w:start w:val="1"/>
      <w:numFmt w:val="lowerRoman"/>
      <w:lvlText w:val="%9"/>
      <w:lvlJc w:val="left"/>
      <w:pPr>
        <w:ind w:left="6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4D01BC7"/>
    <w:multiLevelType w:val="hybridMultilevel"/>
    <w:tmpl w:val="9C560364"/>
    <w:lvl w:ilvl="0" w:tplc="962CA4D0">
      <w:start w:val="10"/>
      <w:numFmt w:val="decimal"/>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34E842">
      <w:start w:val="1"/>
      <w:numFmt w:val="lowerLetter"/>
      <w:lvlText w:val="%2"/>
      <w:lvlJc w:val="left"/>
      <w:pPr>
        <w:ind w:left="12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B83BB0">
      <w:start w:val="1"/>
      <w:numFmt w:val="lowerRoman"/>
      <w:lvlText w:val="%3"/>
      <w:lvlJc w:val="left"/>
      <w:pPr>
        <w:ind w:left="19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989AF4">
      <w:start w:val="1"/>
      <w:numFmt w:val="decimal"/>
      <w:lvlText w:val="%4"/>
      <w:lvlJc w:val="left"/>
      <w:pPr>
        <w:ind w:left="2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AE76AE">
      <w:start w:val="1"/>
      <w:numFmt w:val="lowerLetter"/>
      <w:lvlText w:val="%5"/>
      <w:lvlJc w:val="left"/>
      <w:pPr>
        <w:ind w:left="3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5DC5BD6">
      <w:start w:val="1"/>
      <w:numFmt w:val="lowerRoman"/>
      <w:lvlText w:val="%6"/>
      <w:lvlJc w:val="left"/>
      <w:pPr>
        <w:ind w:left="41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D6B392">
      <w:start w:val="1"/>
      <w:numFmt w:val="decimal"/>
      <w:lvlText w:val="%7"/>
      <w:lvlJc w:val="left"/>
      <w:pPr>
        <w:ind w:left="48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FA89C2E">
      <w:start w:val="1"/>
      <w:numFmt w:val="lowerLetter"/>
      <w:lvlText w:val="%8"/>
      <w:lvlJc w:val="left"/>
      <w:pPr>
        <w:ind w:left="55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560652">
      <w:start w:val="1"/>
      <w:numFmt w:val="lowerRoman"/>
      <w:lvlText w:val="%9"/>
      <w:lvlJc w:val="left"/>
      <w:pPr>
        <w:ind w:left="63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5DC"/>
    <w:rsid w:val="000915DC"/>
    <w:rsid w:val="001D4201"/>
    <w:rsid w:val="00D3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4292"/>
  <w15:docId w15:val="{BE62FDA8-5AAC-4FD7-B696-082C5B1D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2" w:line="249" w:lineRule="auto"/>
      <w:ind w:left="146"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69"/>
      <w:ind w:left="138"/>
      <w:jc w:val="center"/>
      <w:outlineLvl w:val="0"/>
    </w:pPr>
    <w:rPr>
      <w:rFonts w:ascii="Bernard MT" w:eastAsia="Bernard MT" w:hAnsi="Bernard MT" w:cs="Bernard MT"/>
      <w:color w:val="000000"/>
      <w:sz w:val="40"/>
    </w:rPr>
  </w:style>
  <w:style w:type="paragraph" w:styleId="Heading2">
    <w:name w:val="heading 2"/>
    <w:next w:val="Normal"/>
    <w:link w:val="Heading2Char"/>
    <w:uiPriority w:val="9"/>
    <w:unhideWhenUsed/>
    <w:qFormat/>
    <w:pPr>
      <w:keepNext/>
      <w:keepLines/>
      <w:spacing w:after="252"/>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Bernard MT" w:eastAsia="Bernard MT" w:hAnsi="Bernard MT" w:cs="Bernard MT"/>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37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12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istoryonthenet.com/WW1/weapons.htm" TargetMode="External"/><Relationship Id="rId13" Type="http://schemas.openxmlformats.org/officeDocument/2006/relationships/hyperlink" Target="http://www.historyonthenet.com/WW1/weapons.htm" TargetMode="External"/><Relationship Id="rId18" Type="http://schemas.openxmlformats.org/officeDocument/2006/relationships/image" Target="media/image4.jpg"/><Relationship Id="rId26" Type="http://schemas.openxmlformats.org/officeDocument/2006/relationships/hyperlink" Target="http://www.historyonthenet.com/WW1/weapons.htm" TargetMode="External"/><Relationship Id="rId3" Type="http://schemas.openxmlformats.org/officeDocument/2006/relationships/settings" Target="settings.xml"/><Relationship Id="rId21" Type="http://schemas.openxmlformats.org/officeDocument/2006/relationships/hyperlink" Target="http://www.historyonthenet.com/WW1/weapons.htm"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2.jpg"/><Relationship Id="rId17" Type="http://schemas.openxmlformats.org/officeDocument/2006/relationships/image" Target="media/image3.jpg"/><Relationship Id="rId25" Type="http://schemas.openxmlformats.org/officeDocument/2006/relationships/hyperlink" Target="http://www.historyonthenet.com/WW1/weapons.htm" TargetMode="External"/><Relationship Id="rId33"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ww.historyonthenet.com/WW1/weapons.htm" TargetMode="External"/><Relationship Id="rId20" Type="http://schemas.openxmlformats.org/officeDocument/2006/relationships/hyperlink" Target="http://www.historyonthenet.com/WW1/weapons.htm" TargetMode="External"/><Relationship Id="rId29" Type="http://schemas.openxmlformats.org/officeDocument/2006/relationships/hyperlink" Target="http://www.historyonthenet.com/WW1/weapons.htm" TargetMode="External"/><Relationship Id="rId1" Type="http://schemas.openxmlformats.org/officeDocument/2006/relationships/numbering" Target="numbering.xml"/><Relationship Id="rId6" Type="http://schemas.openxmlformats.org/officeDocument/2006/relationships/hyperlink" Target="http://www.historyonthenet.com/WW1/weapons.htm" TargetMode="External"/><Relationship Id="rId11" Type="http://schemas.openxmlformats.org/officeDocument/2006/relationships/hyperlink" Target="http://www.historyonthenet.com/WW1/weapons.htm" TargetMode="External"/><Relationship Id="rId24" Type="http://schemas.openxmlformats.org/officeDocument/2006/relationships/hyperlink" Target="http://www.historyonthenet.com/WW1/weapons.htm" TargetMode="External"/><Relationship Id="rId32" Type="http://schemas.openxmlformats.org/officeDocument/2006/relationships/hyperlink" Target="http://www.historyonthenet.com/WW1/weapons.htm" TargetMode="External"/><Relationship Id="rId5" Type="http://schemas.openxmlformats.org/officeDocument/2006/relationships/hyperlink" Target="http://www.historyonthenet.com/WW1/weapons.htm" TargetMode="External"/><Relationship Id="rId15" Type="http://schemas.openxmlformats.org/officeDocument/2006/relationships/hyperlink" Target="http://www.historyonthenet.com/WW1/weapons.htm" TargetMode="External"/><Relationship Id="rId23" Type="http://schemas.openxmlformats.org/officeDocument/2006/relationships/hyperlink" Target="http://www.historyonthenet.com/WW1/weapons.htm" TargetMode="External"/><Relationship Id="rId28" Type="http://schemas.openxmlformats.org/officeDocument/2006/relationships/image" Target="media/image7.jpg"/><Relationship Id="rId10" Type="http://schemas.openxmlformats.org/officeDocument/2006/relationships/hyperlink" Target="http://www.historyonthenet.com/WW1/weapons.htm" TargetMode="External"/><Relationship Id="rId19" Type="http://schemas.openxmlformats.org/officeDocument/2006/relationships/hyperlink" Target="http://www.historyonthenet.com/WW1/weapons.htm" TargetMode="External"/><Relationship Id="rId31" Type="http://schemas.openxmlformats.org/officeDocument/2006/relationships/hyperlink" Target="http://www.historyonthenet.com/WW1/weapons.htm" TargetMode="External"/><Relationship Id="rId4" Type="http://schemas.openxmlformats.org/officeDocument/2006/relationships/webSettings" Target="webSettings.xml"/><Relationship Id="rId9" Type="http://schemas.openxmlformats.org/officeDocument/2006/relationships/hyperlink" Target="http://www.historyonthenet.com/WW1/weapons.htm" TargetMode="External"/><Relationship Id="rId14" Type="http://schemas.openxmlformats.org/officeDocument/2006/relationships/hyperlink" Target="http://www.historyonthenet.com/WW1/weapons.htm" TargetMode="External"/><Relationship Id="rId22" Type="http://schemas.openxmlformats.org/officeDocument/2006/relationships/image" Target="media/image5.jpg"/><Relationship Id="rId27" Type="http://schemas.openxmlformats.org/officeDocument/2006/relationships/image" Target="media/image6.jpg"/><Relationship Id="rId30" Type="http://schemas.openxmlformats.org/officeDocument/2006/relationships/hyperlink" Target="http://www.historyonthenet.com/WW1/weapons.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World War One</vt:lpstr>
    </vt:vector>
  </TitlesOfParts>
  <Company>Province of New Brunswick - Department of Education</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One</dc:title>
  <dc:subject/>
  <dc:creator>Jenny Aunet</dc:creator>
  <cp:keywords/>
  <cp:lastModifiedBy>Underhill, Jennifer A.  (ASD-N)</cp:lastModifiedBy>
  <cp:revision>3</cp:revision>
  <cp:lastPrinted>2020-03-12T17:24:00Z</cp:lastPrinted>
  <dcterms:created xsi:type="dcterms:W3CDTF">2016-04-08T16:54:00Z</dcterms:created>
  <dcterms:modified xsi:type="dcterms:W3CDTF">2020-03-12T18:03:00Z</dcterms:modified>
</cp:coreProperties>
</file>