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Book Antiqua" w:hAnsi="Book Antiqua" w:cs="Times New Roman"/>
          <w:b/>
          <w:sz w:val="36"/>
        </w:rPr>
        <w:t xml:space="preserve">Student Activity Sheet: </w:t>
      </w:r>
      <w:r w:rsidRPr="00A630CE">
        <w:rPr>
          <w:rFonts w:ascii="Book Antiqua" w:hAnsi="Book Antiqua" w:cs="Times New Roman"/>
          <w:b/>
          <w:sz w:val="36"/>
          <w:szCs w:val="36"/>
        </w:rPr>
        <w:t>The New Mosaic</w:t>
      </w:r>
      <w:r w:rsidRPr="00A630CE">
        <w:rPr>
          <w:rFonts w:ascii="Times New Roman" w:hAnsi="Times New Roman" w:cs="Times New Roman"/>
          <w:sz w:val="24"/>
        </w:rPr>
        <w:t xml:space="preserve"> </w:t>
      </w:r>
    </w:p>
    <w:p w:rsidR="00346AD1" w:rsidRDefault="00346AD1">
      <w:pPr>
        <w:rPr>
          <w:rStyle w:val="Hyperlink"/>
        </w:rPr>
      </w:pPr>
      <w:r w:rsidRPr="00A630CE">
        <w:rPr>
          <w:rFonts w:ascii="Times New Roman" w:hAnsi="Times New Roman" w:cs="Times New Roman"/>
          <w:sz w:val="24"/>
        </w:rPr>
        <w:t xml:space="preserve">Answer the following questions using “The New Mosaic” section of The Canadian Atlas Online at </w:t>
      </w:r>
      <w:hyperlink r:id="rId4" w:history="1">
        <w:r w:rsidR="00A630CE">
          <w:rPr>
            <w:rStyle w:val="Hyperlink"/>
          </w:rPr>
          <w:t>http://www.canadiangeographic.com/atlas/themes.aspx?id=settling&amp;sub=settling_basics_mosaic&amp;lang=En</w:t>
        </w:r>
      </w:hyperlink>
    </w:p>
    <w:p w:rsidR="002A10DC" w:rsidRDefault="002A10DC">
      <w:pPr>
        <w:rPr>
          <w:rStyle w:val="Hyperlink"/>
        </w:rPr>
      </w:pPr>
      <w:r w:rsidRPr="002A10DC">
        <w:rPr>
          <w:rStyle w:val="Hyperlink"/>
          <w:noProof/>
          <w:lang w:eastAsia="en-CA"/>
        </w:rPr>
        <w:drawing>
          <wp:inline distT="0" distB="0" distL="0" distR="0">
            <wp:extent cx="2721654" cy="2607733"/>
            <wp:effectExtent l="0" t="0" r="2540" b="2540"/>
            <wp:docPr id="2" name="Picture 2" descr="C:\Users\aaron.johnston\AppData\Local\Temp\8f78bc70-bb95-42ec-a023-a8f8b2547d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.johnston\AppData\Local\Temp\8f78bc70-bb95-42ec-a023-a8f8b2547d9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72" cy="263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0DC">
        <w:rPr>
          <w:rFonts w:ascii="Times New Roman" w:hAnsi="Times New Roman" w:cs="Times New Roman"/>
          <w:noProof/>
          <w:sz w:val="24"/>
          <w:lang w:eastAsia="en-CA"/>
        </w:rPr>
        <w:drawing>
          <wp:inline distT="0" distB="0" distL="0" distR="0" wp14:anchorId="2D31DBA8" wp14:editId="6CC47E31">
            <wp:extent cx="2700866" cy="2560094"/>
            <wp:effectExtent l="0" t="0" r="4445" b="0"/>
            <wp:docPr id="1" name="Picture 1" descr="C:\Users\aaron.johnston\AppData\Local\Temp\06fe898d-3ac7-48ff-a078-5e3b7b386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.johnston\AppData\Local\Temp\06fe898d-3ac7-48ff-a078-5e3b7b3865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69" cy="25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DC" w:rsidRPr="00A630CE" w:rsidRDefault="002A10DC">
      <w:pPr>
        <w:rPr>
          <w:rFonts w:ascii="Times New Roman" w:hAnsi="Times New Roman" w:cs="Times New Roman"/>
          <w:sz w:val="24"/>
        </w:rPr>
      </w:pP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1. From the table “Top </w:t>
      </w:r>
      <w:r w:rsidR="002A10DC">
        <w:rPr>
          <w:rFonts w:ascii="Times New Roman" w:hAnsi="Times New Roman" w:cs="Times New Roman"/>
          <w:sz w:val="24"/>
        </w:rPr>
        <w:t>10</w:t>
      </w:r>
      <w:r w:rsidRPr="00A630CE">
        <w:rPr>
          <w:rFonts w:ascii="Times New Roman" w:hAnsi="Times New Roman" w:cs="Times New Roman"/>
          <w:sz w:val="24"/>
        </w:rPr>
        <w:t xml:space="preserve"> Countries of Birth in Canada”, list the 3 countries that appear on both the 1961 and 2001 lists.</w:t>
      </w:r>
      <w:r w:rsidR="002A10DC">
        <w:rPr>
          <w:rFonts w:ascii="Times New Roman" w:hAnsi="Times New Roman" w:cs="Times New Roman"/>
          <w:sz w:val="24"/>
        </w:rPr>
        <w:t xml:space="preserve"> (</w:t>
      </w:r>
      <w:r w:rsidR="002A10DC" w:rsidRPr="002A10DC">
        <w:rPr>
          <w:rFonts w:ascii="Times New Roman" w:hAnsi="Times New Roman" w:cs="Times New Roman"/>
          <w:b/>
          <w:i/>
        </w:rPr>
        <w:t>chart on the left above</w:t>
      </w:r>
      <w:r w:rsidR="002A10DC">
        <w:rPr>
          <w:rFonts w:ascii="Times New Roman" w:hAnsi="Times New Roman" w:cs="Times New Roman"/>
          <w:sz w:val="24"/>
        </w:rPr>
        <w:t>)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a) ___________________________________________________________________ 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>b) ___________________________________________________________________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c) ___________________________________________________________________ </w:t>
      </w:r>
    </w:p>
    <w:p w:rsidR="002A10DC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2. Give one reason that those countries have stayed on the list for 40 years. </w:t>
      </w:r>
      <w:r w:rsidR="002A10DC">
        <w:rPr>
          <w:rFonts w:ascii="Times New Roman" w:hAnsi="Times New Roman" w:cs="Times New Roman"/>
          <w:sz w:val="24"/>
        </w:rPr>
        <w:t>(</w:t>
      </w:r>
      <w:r w:rsidR="002A10DC" w:rsidRPr="002A10DC">
        <w:rPr>
          <w:rFonts w:ascii="Times New Roman" w:hAnsi="Times New Roman" w:cs="Times New Roman"/>
          <w:b/>
          <w:i/>
        </w:rPr>
        <w:t>this is an inference; answer comes you’re your head…need to think about it</w:t>
      </w:r>
      <w:r w:rsidR="002A10DC">
        <w:rPr>
          <w:rFonts w:ascii="Times New Roman" w:hAnsi="Times New Roman" w:cs="Times New Roman"/>
          <w:sz w:val="24"/>
        </w:rPr>
        <w:t>)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______________________________________________________________________ ______________________________________________________________________ 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3. What is the main consequence of changing immigration patterns from the 1960’s to today? </w:t>
      </w:r>
      <w:r w:rsidR="002A10DC">
        <w:rPr>
          <w:rFonts w:ascii="Times New Roman" w:hAnsi="Times New Roman" w:cs="Times New Roman"/>
          <w:sz w:val="24"/>
        </w:rPr>
        <w:t>(</w:t>
      </w:r>
      <w:r w:rsidR="002A10DC" w:rsidRPr="002A10DC">
        <w:rPr>
          <w:rFonts w:ascii="Times New Roman" w:hAnsi="Times New Roman" w:cs="Times New Roman"/>
          <w:b/>
          <w:i/>
        </w:rPr>
        <w:t>again, an inference question; but you’ll get an idea of the answer in the first paragraph of the link at the start of this assignment</w:t>
      </w:r>
      <w:r w:rsidR="002A10DC">
        <w:rPr>
          <w:rFonts w:ascii="Times New Roman" w:hAnsi="Times New Roman" w:cs="Times New Roman"/>
          <w:sz w:val="24"/>
        </w:rPr>
        <w:t xml:space="preserve">) </w:t>
      </w:r>
      <w:r w:rsidRPr="00A630CE">
        <w:rPr>
          <w:rFonts w:ascii="Times New Roman" w:hAnsi="Times New Roman" w:cs="Times New Roman"/>
          <w:sz w:val="24"/>
        </w:rPr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:rsidR="002A10DC" w:rsidRDefault="002A10DC">
      <w:pPr>
        <w:rPr>
          <w:rFonts w:ascii="Times New Roman" w:hAnsi="Times New Roman" w:cs="Times New Roman"/>
          <w:sz w:val="24"/>
        </w:rPr>
      </w:pP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lastRenderedPageBreak/>
        <w:t xml:space="preserve">4. Which three provinces receive the most immigrants? </w:t>
      </w:r>
      <w:r w:rsidR="002A10DC">
        <w:rPr>
          <w:rFonts w:ascii="Times New Roman" w:hAnsi="Times New Roman" w:cs="Times New Roman"/>
          <w:sz w:val="24"/>
        </w:rPr>
        <w:t>(</w:t>
      </w:r>
      <w:r w:rsidR="002A10DC">
        <w:rPr>
          <w:rFonts w:ascii="Times New Roman" w:hAnsi="Times New Roman" w:cs="Times New Roman"/>
          <w:b/>
          <w:i/>
          <w:sz w:val="24"/>
        </w:rPr>
        <w:t xml:space="preserve">use chart on the right </w:t>
      </w:r>
      <w:r w:rsidR="002A10DC" w:rsidRPr="002A10DC">
        <w:rPr>
          <w:rFonts w:ascii="Times New Roman" w:hAnsi="Times New Roman" w:cs="Times New Roman"/>
          <w:b/>
          <w:i/>
          <w:sz w:val="24"/>
        </w:rPr>
        <w:t>above</w:t>
      </w:r>
      <w:r w:rsidR="002A10DC">
        <w:rPr>
          <w:rFonts w:ascii="Times New Roman" w:hAnsi="Times New Roman" w:cs="Times New Roman"/>
          <w:sz w:val="24"/>
        </w:rPr>
        <w:t>)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a) ___________________________________________________________________ 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b) ___________________________________________________________________ 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c) ___________________________________________________________________ </w:t>
      </w:r>
    </w:p>
    <w:p w:rsidR="002A10DC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5. Provide two reasons for immigrants choosing to go to those provinces. </w:t>
      </w:r>
      <w:r w:rsidR="002A10DC">
        <w:rPr>
          <w:rFonts w:ascii="Times New Roman" w:hAnsi="Times New Roman" w:cs="Times New Roman"/>
          <w:sz w:val="24"/>
        </w:rPr>
        <w:t>(</w:t>
      </w:r>
      <w:r w:rsidR="002A10DC" w:rsidRPr="002A10DC">
        <w:rPr>
          <w:rFonts w:ascii="Times New Roman" w:hAnsi="Times New Roman" w:cs="Times New Roman"/>
          <w:b/>
          <w:i/>
        </w:rPr>
        <w:t xml:space="preserve">inference question; think about what these provinces have to </w:t>
      </w:r>
      <w:r w:rsidR="002A10DC" w:rsidRPr="002A10DC">
        <w:rPr>
          <w:rFonts w:ascii="Times New Roman" w:hAnsi="Times New Roman" w:cs="Times New Roman"/>
          <w:b/>
          <w:i/>
          <w:sz w:val="20"/>
        </w:rPr>
        <w:t>offer</w:t>
      </w:r>
      <w:r w:rsidR="002A10DC" w:rsidRPr="002A10DC">
        <w:rPr>
          <w:rFonts w:ascii="Times New Roman" w:hAnsi="Times New Roman" w:cs="Times New Roman"/>
          <w:b/>
          <w:i/>
        </w:rPr>
        <w:t>…sometimes the simplest answer is the correct one</w:t>
      </w:r>
      <w:r w:rsidR="002A10DC">
        <w:rPr>
          <w:rFonts w:ascii="Times New Roman" w:hAnsi="Times New Roman" w:cs="Times New Roman"/>
          <w:sz w:val="24"/>
        </w:rPr>
        <w:t>)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6. Name three Push/Pull factors behind inter-provincial migration. </w:t>
      </w:r>
      <w:r w:rsidR="002A10DC">
        <w:rPr>
          <w:rFonts w:ascii="Times New Roman" w:hAnsi="Times New Roman" w:cs="Times New Roman"/>
          <w:sz w:val="24"/>
        </w:rPr>
        <w:t>(</w:t>
      </w:r>
      <w:r w:rsidR="002A10DC" w:rsidRPr="002A10DC">
        <w:rPr>
          <w:rFonts w:ascii="Times New Roman" w:hAnsi="Times New Roman" w:cs="Times New Roman"/>
          <w:b/>
          <w:i/>
        </w:rPr>
        <w:t>the thoughts for this might come from your own head, or the subheading “Interprovincial Migration” provided here</w:t>
      </w:r>
      <w:r w:rsidR="002A10DC" w:rsidRPr="002A10DC">
        <w:rPr>
          <w:rFonts w:ascii="Times New Roman" w:hAnsi="Times New Roman" w:cs="Times New Roman"/>
        </w:rPr>
        <w:t xml:space="preserve"> </w:t>
      </w:r>
      <w:hyperlink r:id="rId7" w:history="1">
        <w:r w:rsidR="002A10DC" w:rsidRPr="002A10DC">
          <w:rPr>
            <w:rStyle w:val="Hyperlink"/>
            <w:sz w:val="20"/>
          </w:rPr>
          <w:t>http://www.canadiangeographic.com/atlas/themes.aspx?id=settling&amp;sub=settling_basics_migration&amp;lang=En</w:t>
        </w:r>
      </w:hyperlink>
      <w:r w:rsidR="002A10DC">
        <w:t>)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a) ___________________________________________________________________ 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b) ___________________________________________________________________ 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c) ___________________________________________________________________ </w:t>
      </w:r>
    </w:p>
    <w:p w:rsidR="00227623" w:rsidRDefault="0022762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>7. Look at the table “Top ten destinations of immigrants in 2001” and then look at the atlas section entitled “Where we live”(</w:t>
      </w:r>
      <w:r w:rsidR="00227623" w:rsidRPr="00227623">
        <w:t xml:space="preserve"> </w:t>
      </w:r>
      <w:hyperlink r:id="rId8" w:history="1">
        <w:r w:rsidR="00227623">
          <w:rPr>
            <w:rStyle w:val="Hyperlink"/>
          </w:rPr>
          <w:t>http://www.canadiangeographic.com/atlas/themes.aspx?id=where&amp;lang=En</w:t>
        </w:r>
      </w:hyperlink>
      <w:r w:rsidRPr="00A630CE">
        <w:rPr>
          <w:rFonts w:ascii="Times New Roman" w:hAnsi="Times New Roman" w:cs="Times New Roman"/>
          <w:sz w:val="24"/>
        </w:rPr>
        <w:t xml:space="preserve">). Can you find two reasons why immigrants to Canada want to live in cities? </w:t>
      </w:r>
    </w:p>
    <w:p w:rsidR="00346AD1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81388D" w:rsidRPr="00A630CE" w:rsidRDefault="00346AD1">
      <w:pPr>
        <w:rPr>
          <w:rFonts w:ascii="Times New Roman" w:hAnsi="Times New Roman" w:cs="Times New Roman"/>
          <w:sz w:val="24"/>
        </w:rPr>
      </w:pPr>
      <w:r w:rsidRPr="00A630CE">
        <w:rPr>
          <w:rFonts w:ascii="Times New Roman" w:hAnsi="Times New Roman" w:cs="Times New Roman"/>
          <w:sz w:val="24"/>
        </w:rPr>
        <w:t>8. If you were a new immigrant to Canada, where would you want to live? Why? ______________________________________________________________________ ______________________________________________________________________ ______________________________________________________________________</w:t>
      </w:r>
    </w:p>
    <w:sectPr w:rsidR="0081388D" w:rsidRPr="00A63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D1"/>
    <w:rsid w:val="00227623"/>
    <w:rsid w:val="002A10DC"/>
    <w:rsid w:val="00346AD1"/>
    <w:rsid w:val="0081388D"/>
    <w:rsid w:val="00A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5C44-34CD-4CEF-9B56-92B5C864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angeographic.com/atlas/themes.aspx?id=where&amp;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adiangeographic.com/atlas/themes.aspx?id=settling&amp;sub=settling_basics_migration&amp;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anadiangeographic.com/atlas/themes.aspx?id=settling&amp;sub=settling_basics_mosaic&amp;lang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Aaron (ASD-N)</dc:creator>
  <cp:keywords/>
  <dc:description/>
  <cp:lastModifiedBy>Johnston, Aaron (ASD-N)</cp:lastModifiedBy>
  <cp:revision>3</cp:revision>
  <dcterms:created xsi:type="dcterms:W3CDTF">2020-04-14T11:53:00Z</dcterms:created>
  <dcterms:modified xsi:type="dcterms:W3CDTF">2020-04-15T23:21:00Z</dcterms:modified>
</cp:coreProperties>
</file>