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C7" w:rsidRPr="00CC5121" w:rsidRDefault="00CC5121" w:rsidP="00CC51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5121">
        <w:rPr>
          <w:rFonts w:ascii="Times New Roman" w:hAnsi="Times New Roman" w:cs="Times New Roman"/>
          <w:b/>
          <w:sz w:val="32"/>
          <w:szCs w:val="32"/>
          <w:u w:val="single"/>
        </w:rPr>
        <w:t>Animal Adaptation</w:t>
      </w: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color w:val="000000"/>
          <w:sz w:val="32"/>
          <w:szCs w:val="32"/>
        </w:rPr>
        <w:t>Animals have certain adaptations that help them to survive.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We can separate adaptation into two categories: </w:t>
      </w: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Physical &amp; Behavioral 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Physical adaptation:</w:t>
      </w: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 Body structures that allow an animal to find food, defend itself and reproduce its species. 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color w:val="000000"/>
          <w:sz w:val="32"/>
          <w:szCs w:val="32"/>
        </w:rPr>
        <w:t>Helps animals survive in its environment.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Examples: </w:t>
      </w: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>Camouflage:</w:t>
      </w: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 Use of color in surroundings.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>Mimicry: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</w:t>
      </w: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ooking or sounding like another living organism. 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>Chemical Defenses:</w:t>
      </w: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 Animals use venom, ink and sprays. </w:t>
      </w: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>Body Covering and parts:</w:t>
      </w: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 Claws, beaks, armor plates, skulls and teeth. Think of an elephant with its truck, it uses it to eat drink and clean its body. </w:t>
      </w: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Behavioral adaptations: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This allows animals to respond to life needs.  We can divide behavioral adaptations in two groups: </w:t>
      </w: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Instinctive and learned. 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>Instinctive</w:t>
      </w: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 means these behaviors happen naturally and don’t have to be learned.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Example: Methods of gathering and sorting food, defending oneself, raising young, migrating, hibernating and finding shelter.  </w:t>
      </w: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C5121">
        <w:rPr>
          <w:rFonts w:ascii="Times New Roman" w:hAnsi="Times New Roman" w:cs="Times New Roman"/>
          <w:b/>
          <w:color w:val="000000"/>
          <w:sz w:val="32"/>
          <w:szCs w:val="32"/>
        </w:rPr>
        <w:t>Learned</w:t>
      </w:r>
      <w:r w:rsidRPr="00CC5121">
        <w:rPr>
          <w:rFonts w:ascii="Times New Roman" w:hAnsi="Times New Roman" w:cs="Times New Roman"/>
          <w:color w:val="000000"/>
          <w:sz w:val="32"/>
          <w:szCs w:val="32"/>
        </w:rPr>
        <w:t xml:space="preserve"> means these behaviors must be taught.  </w:t>
      </w:r>
      <w:r>
        <w:rPr>
          <w:rFonts w:ascii="Times New Roman" w:hAnsi="Times New Roman" w:cs="Times New Roman"/>
          <w:color w:val="000000"/>
          <w:sz w:val="32"/>
          <w:szCs w:val="32"/>
        </w:rPr>
        <w:t>They are usually obtained by interacting with environment and cannot be passed on to the next generation except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 by teaching. </w:t>
      </w:r>
    </w:p>
    <w:p w:rsid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Pr="00CC5121" w:rsidRDefault="00CC5121" w:rsidP="00CC512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121" w:rsidRDefault="00CC5121"/>
    <w:sectPr w:rsidR="00CC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1"/>
    <w:rsid w:val="00666DA5"/>
    <w:rsid w:val="00CC5121"/>
    <w:rsid w:val="00E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FDF94-7DCB-4129-8DD1-0B96F3C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</dc:creator>
  <cp:keywords/>
  <dc:description/>
  <cp:lastModifiedBy>Duffy, Paula</cp:lastModifiedBy>
  <cp:revision>1</cp:revision>
  <dcterms:created xsi:type="dcterms:W3CDTF">2017-10-02T18:06:00Z</dcterms:created>
  <dcterms:modified xsi:type="dcterms:W3CDTF">2017-10-02T18:25:00Z</dcterms:modified>
</cp:coreProperties>
</file>