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46" w:rsidRPr="006178A9" w:rsidRDefault="0012629F" w:rsidP="00F35D21">
      <w:pPr>
        <w:spacing w:after="0"/>
        <w:jc w:val="center"/>
        <w:rPr>
          <w:b/>
          <w:sz w:val="32"/>
          <w:szCs w:val="32"/>
        </w:rPr>
      </w:pPr>
      <w:r w:rsidRPr="006178A9">
        <w:rPr>
          <w:b/>
          <w:noProof/>
          <w:sz w:val="32"/>
          <w:szCs w:val="32"/>
        </w:rPr>
        <w:drawing>
          <wp:anchor distT="0" distB="0" distL="114300" distR="114300" simplePos="0" relativeHeight="251658240" behindDoc="0" locked="0" layoutInCell="1" allowOverlap="1">
            <wp:simplePos x="0" y="0"/>
            <wp:positionH relativeFrom="margin">
              <wp:posOffset>5019675</wp:posOffset>
            </wp:positionH>
            <wp:positionV relativeFrom="margin">
              <wp:posOffset>-66675</wp:posOffset>
            </wp:positionV>
            <wp:extent cx="762000" cy="771525"/>
            <wp:effectExtent l="19050" t="0" r="0" b="0"/>
            <wp:wrapSquare wrapText="bothSides"/>
            <wp:docPr id="3" name="Picture 2" descr="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flash_logo.png"/>
                    <pic:cNvPicPr/>
                  </pic:nvPicPr>
                  <pic:blipFill>
                    <a:blip r:embed="rId8" cstate="print">
                      <a:duotone>
                        <a:schemeClr val="bg2">
                          <a:shade val="45000"/>
                          <a:satMod val="135000"/>
                        </a:schemeClr>
                        <a:prstClr val="white"/>
                      </a:duotone>
                    </a:blip>
                    <a:stretch>
                      <a:fillRect/>
                    </a:stretch>
                  </pic:blipFill>
                  <pic:spPr>
                    <a:xfrm>
                      <a:off x="0" y="0"/>
                      <a:ext cx="762000" cy="771525"/>
                    </a:xfrm>
                    <a:prstGeom prst="rect">
                      <a:avLst/>
                    </a:prstGeom>
                  </pic:spPr>
                </pic:pic>
              </a:graphicData>
            </a:graphic>
          </wp:anchor>
        </w:drawing>
      </w:r>
      <w:r w:rsidRPr="006178A9">
        <w:rPr>
          <w:b/>
          <w:sz w:val="32"/>
          <w:szCs w:val="32"/>
        </w:rPr>
        <w:t xml:space="preserve">      </w:t>
      </w:r>
      <w:r w:rsidR="00FB0ABA" w:rsidRPr="006178A9">
        <w:rPr>
          <w:b/>
          <w:sz w:val="32"/>
          <w:szCs w:val="32"/>
        </w:rPr>
        <w:t>Course Outline</w:t>
      </w:r>
    </w:p>
    <w:p w:rsidR="00FB0ABA" w:rsidRPr="006178A9" w:rsidRDefault="0012629F" w:rsidP="00F35D21">
      <w:pPr>
        <w:spacing w:after="0"/>
        <w:jc w:val="center"/>
        <w:rPr>
          <w:i/>
          <w:sz w:val="32"/>
          <w:szCs w:val="32"/>
        </w:rPr>
      </w:pPr>
      <w:r w:rsidRPr="006178A9">
        <w:rPr>
          <w:i/>
          <w:sz w:val="32"/>
          <w:szCs w:val="32"/>
        </w:rPr>
        <w:t xml:space="preserve">      </w:t>
      </w:r>
      <w:r w:rsidR="00AC00DE" w:rsidRPr="006178A9">
        <w:rPr>
          <w:i/>
          <w:sz w:val="32"/>
          <w:szCs w:val="32"/>
        </w:rPr>
        <w:t>Financial and Workplace Mathematics 113</w:t>
      </w:r>
    </w:p>
    <w:p w:rsidR="005D71E3" w:rsidRDefault="005D71E3" w:rsidP="00FB0ABA">
      <w:pPr>
        <w:spacing w:after="0"/>
        <w:rPr>
          <w:b/>
        </w:rPr>
      </w:pPr>
    </w:p>
    <w:p w:rsidR="00FB0ABA" w:rsidRPr="005D71E3" w:rsidRDefault="006178A9" w:rsidP="00FB0ABA">
      <w:pPr>
        <w:spacing w:after="0"/>
      </w:pPr>
      <w:r>
        <w:rPr>
          <w:b/>
        </w:rPr>
        <w:t>Teache</w:t>
      </w:r>
      <w:r w:rsidR="00FB0ABA" w:rsidRPr="00FC1488">
        <w:rPr>
          <w:b/>
        </w:rPr>
        <w:t>r</w:t>
      </w:r>
      <w:r w:rsidR="00FB0ABA">
        <w:t xml:space="preserve">:  </w:t>
      </w:r>
      <w:r w:rsidR="00FB0ABA" w:rsidRPr="00FC1488">
        <w:rPr>
          <w:i/>
        </w:rPr>
        <w:t xml:space="preserve">T. </w:t>
      </w:r>
      <w:proofErr w:type="spellStart"/>
      <w:r w:rsidR="00FB0ABA" w:rsidRPr="00FC1488">
        <w:rPr>
          <w:i/>
        </w:rPr>
        <w:t>Cabel</w:t>
      </w:r>
      <w:proofErr w:type="spellEnd"/>
      <w:r w:rsidR="005D71E3">
        <w:rPr>
          <w:i/>
        </w:rPr>
        <w:t xml:space="preserve"> – </w:t>
      </w:r>
      <w:hyperlink r:id="rId9" w:history="1">
        <w:r w:rsidR="005D71E3" w:rsidRPr="008010A9">
          <w:rPr>
            <w:rStyle w:val="Hyperlink"/>
            <w:i/>
          </w:rPr>
          <w:t>troy.cabel@nbed.nb.ca</w:t>
        </w:r>
      </w:hyperlink>
      <w:r w:rsidR="005D71E3">
        <w:rPr>
          <w:i/>
        </w:rPr>
        <w:tab/>
      </w:r>
      <w:r w:rsidR="00C67802">
        <w:rPr>
          <w:i/>
        </w:rPr>
        <w:tab/>
      </w:r>
      <w:r w:rsidR="00C67802">
        <w:rPr>
          <w:i/>
        </w:rPr>
        <w:tab/>
      </w:r>
      <w:r w:rsidR="00C67802">
        <w:rPr>
          <w:i/>
        </w:rPr>
        <w:tab/>
      </w:r>
      <w:r w:rsidR="00C67802">
        <w:rPr>
          <w:i/>
        </w:rPr>
        <w:tab/>
      </w:r>
      <w:r w:rsidR="005D71E3">
        <w:rPr>
          <w:i/>
        </w:rPr>
        <w:t xml:space="preserve">           </w:t>
      </w:r>
      <w:r w:rsidR="00C67802" w:rsidRPr="005D71E3">
        <w:t>Blackville School</w:t>
      </w:r>
    </w:p>
    <w:p w:rsidR="00C67802" w:rsidRPr="00C865D1" w:rsidRDefault="00C865D1" w:rsidP="00C67802">
      <w:pPr>
        <w:spacing w:after="0"/>
        <w:rPr>
          <w:b/>
        </w:rPr>
      </w:pPr>
      <w:hyperlink r:id="rId10" w:tgtFrame="_blank" w:history="1">
        <w:r>
          <w:rPr>
            <w:rStyle w:val="Hyperlink"/>
            <w:rFonts w:cstheme="minorHAnsi"/>
          </w:rPr>
          <w:t>http://blackville.nbed.nb.ca/teacher/mr-cabel</w:t>
        </w:r>
      </w:hyperlink>
      <w:r>
        <w:rPr>
          <w:rFonts w:cstheme="minorHAnsi"/>
        </w:rPr>
        <w:tab/>
      </w:r>
      <w:r w:rsidR="00C67802">
        <w:rPr>
          <w:b/>
        </w:rPr>
        <w:tab/>
      </w:r>
      <w:r w:rsidR="00C67802">
        <w:rPr>
          <w:b/>
        </w:rPr>
        <w:tab/>
      </w:r>
      <w:r w:rsidR="00C67802">
        <w:rPr>
          <w:b/>
        </w:rPr>
        <w:tab/>
      </w:r>
      <w:r w:rsidR="00C67802">
        <w:rPr>
          <w:b/>
        </w:rPr>
        <w:tab/>
      </w:r>
      <w:r w:rsidR="005D71E3">
        <w:rPr>
          <w:b/>
        </w:rPr>
        <w:t xml:space="preserve">           </w:t>
      </w:r>
      <w:r w:rsidR="00C67802" w:rsidRPr="005D71E3">
        <w:rPr>
          <w:rFonts w:eastAsia="Times New Roman" w:cstheme="minorHAnsi"/>
          <w:sz w:val="20"/>
          <w:szCs w:val="20"/>
        </w:rPr>
        <w:t>Tel: 506 843-2900</w:t>
      </w:r>
      <w:r w:rsidR="00C67802" w:rsidRPr="00C67802">
        <w:rPr>
          <w:rFonts w:eastAsia="Times New Roman" w:cstheme="minorHAnsi"/>
        </w:rPr>
        <w:t xml:space="preserve"> </w:t>
      </w:r>
    </w:p>
    <w:p w:rsidR="00FB0ABA" w:rsidRPr="005D71E3" w:rsidRDefault="005D71E3" w:rsidP="005D71E3">
      <w:pPr>
        <w:spacing w:after="0"/>
        <w:ind w:left="6480" w:firstLine="720"/>
        <w:rPr>
          <w:rFonts w:eastAsia="Times New Roman" w:cstheme="minorHAnsi"/>
          <w:sz w:val="20"/>
          <w:szCs w:val="20"/>
        </w:rPr>
      </w:pPr>
      <w:r>
        <w:rPr>
          <w:rFonts w:eastAsia="Times New Roman" w:cstheme="minorHAnsi"/>
        </w:rPr>
        <w:t xml:space="preserve">           </w:t>
      </w:r>
      <w:r w:rsidR="00C67802" w:rsidRPr="005D71E3">
        <w:rPr>
          <w:rFonts w:eastAsia="Times New Roman" w:cstheme="minorHAnsi"/>
          <w:sz w:val="20"/>
          <w:szCs w:val="20"/>
        </w:rPr>
        <w:t xml:space="preserve">Fax: 506 843-2903 </w:t>
      </w:r>
      <w:r w:rsidR="00C67802">
        <w:rPr>
          <w:b/>
        </w:rPr>
        <w:tab/>
      </w:r>
    </w:p>
    <w:p w:rsidR="00C865D1" w:rsidRDefault="00C865D1" w:rsidP="00DC6AA5">
      <w:pPr>
        <w:spacing w:after="0"/>
      </w:pPr>
      <w:r>
        <w:t>September 6, 2012</w:t>
      </w:r>
    </w:p>
    <w:p w:rsidR="00C865D1" w:rsidRDefault="00C865D1" w:rsidP="00DC6AA5">
      <w:pPr>
        <w:spacing w:after="0"/>
      </w:pPr>
    </w:p>
    <w:p w:rsidR="00FB0ABA" w:rsidRDefault="00FB0ABA" w:rsidP="00DC6AA5">
      <w:pPr>
        <w:spacing w:after="0"/>
      </w:pPr>
      <w:r>
        <w:t xml:space="preserve">Textbook:  </w:t>
      </w:r>
      <w:r w:rsidR="00AC00DE">
        <w:t>Math at Work 11</w:t>
      </w:r>
    </w:p>
    <w:p w:rsidR="00AC00DE" w:rsidRDefault="00AC00DE" w:rsidP="00DC6AA5">
      <w:pPr>
        <w:spacing w:after="0"/>
        <w:rPr>
          <w:b/>
        </w:rPr>
      </w:pPr>
    </w:p>
    <w:p w:rsidR="00AC00DE" w:rsidRDefault="00AC00DE" w:rsidP="00DC6AA5">
      <w:pPr>
        <w:spacing w:after="0"/>
        <w:rPr>
          <w:b/>
        </w:rPr>
      </w:pPr>
      <w:r>
        <w:rPr>
          <w:b/>
        </w:rPr>
        <w:t>Course Description</w:t>
      </w:r>
    </w:p>
    <w:p w:rsidR="00AC00DE" w:rsidRPr="00AC00DE" w:rsidRDefault="00AC00DE" w:rsidP="00AC00DE">
      <w:pPr>
        <w:rPr>
          <w:rFonts w:cstheme="minorHAnsi"/>
          <w:lang w:val="en-CA"/>
        </w:rPr>
      </w:pPr>
      <w:r w:rsidRPr="00AC00DE">
        <w:rPr>
          <w:rFonts w:cstheme="minorHAnsi"/>
          <w:lang w:val="en-CA"/>
        </w:rPr>
        <w:t xml:space="preserve">This course is designed to provide students with the mathematical understandings and critical-thinking skills identified for entry into the majority of trades and for direct entry into the workforce.  This is a compulsory course that meets the graduation requirement of one Mathematics course at the Grade 11 level and is a prerequisite course for Grade 12 Math courses.   </w:t>
      </w:r>
    </w:p>
    <w:p w:rsidR="00FB0ABA" w:rsidRPr="00F35D21" w:rsidRDefault="00FB0ABA" w:rsidP="00DC6AA5">
      <w:pPr>
        <w:spacing w:after="0"/>
        <w:rPr>
          <w:b/>
        </w:rPr>
      </w:pPr>
      <w:r w:rsidRPr="00F35D21">
        <w:rPr>
          <w:b/>
        </w:rPr>
        <w:t xml:space="preserve">Unit 1 – </w:t>
      </w:r>
      <w:r w:rsidR="00AC00DE">
        <w:rPr>
          <w:b/>
          <w:i/>
        </w:rPr>
        <w:t>Geometry</w:t>
      </w:r>
    </w:p>
    <w:p w:rsidR="00AC00DE" w:rsidRDefault="00AC00DE" w:rsidP="00DC6AA5">
      <w:pPr>
        <w:pStyle w:val="ListParagraph"/>
        <w:numPr>
          <w:ilvl w:val="0"/>
          <w:numId w:val="1"/>
        </w:numPr>
        <w:spacing w:after="0"/>
        <w:rPr>
          <w:rFonts w:cstheme="minorHAnsi"/>
          <w:sz w:val="20"/>
          <w:szCs w:val="20"/>
        </w:rPr>
      </w:pPr>
      <w:r w:rsidRPr="00AC00DE">
        <w:rPr>
          <w:rFonts w:cstheme="minorHAnsi"/>
          <w:sz w:val="20"/>
          <w:szCs w:val="20"/>
        </w:rPr>
        <w:t>Solve problems that involve 2 and 3</w:t>
      </w:r>
      <w:r>
        <w:rPr>
          <w:rFonts w:cstheme="minorHAnsi"/>
          <w:sz w:val="20"/>
          <w:szCs w:val="20"/>
        </w:rPr>
        <w:t xml:space="preserve"> right </w:t>
      </w:r>
      <w:r w:rsidR="0055766D">
        <w:rPr>
          <w:rFonts w:cstheme="minorHAnsi"/>
          <w:sz w:val="20"/>
          <w:szCs w:val="20"/>
        </w:rPr>
        <w:t>triangles</w:t>
      </w:r>
    </w:p>
    <w:p w:rsidR="00AC00DE" w:rsidRPr="00AC00DE" w:rsidRDefault="00AC00DE" w:rsidP="00AC00DE">
      <w:pPr>
        <w:pStyle w:val="ListParagraph"/>
        <w:numPr>
          <w:ilvl w:val="0"/>
          <w:numId w:val="1"/>
        </w:numPr>
        <w:rPr>
          <w:rFonts w:cstheme="minorHAnsi"/>
          <w:sz w:val="20"/>
          <w:szCs w:val="20"/>
        </w:rPr>
      </w:pPr>
      <w:r w:rsidRPr="00AC00DE">
        <w:rPr>
          <w:rFonts w:cstheme="minorHAnsi"/>
          <w:sz w:val="20"/>
          <w:szCs w:val="20"/>
        </w:rPr>
        <w:t>So</w:t>
      </w:r>
      <w:r w:rsidR="0055766D">
        <w:rPr>
          <w:rFonts w:cstheme="minorHAnsi"/>
          <w:sz w:val="20"/>
          <w:szCs w:val="20"/>
        </w:rPr>
        <w:t>lve problems that involve scale</w:t>
      </w:r>
    </w:p>
    <w:p w:rsidR="00AC00DE" w:rsidRPr="00AC00DE" w:rsidRDefault="00AC00DE" w:rsidP="00AC00DE">
      <w:pPr>
        <w:pStyle w:val="ListParagraph"/>
        <w:numPr>
          <w:ilvl w:val="0"/>
          <w:numId w:val="1"/>
        </w:numPr>
        <w:rPr>
          <w:rFonts w:cstheme="minorHAnsi"/>
          <w:sz w:val="20"/>
          <w:szCs w:val="20"/>
        </w:rPr>
      </w:pPr>
      <w:r w:rsidRPr="00AC00DE">
        <w:rPr>
          <w:rFonts w:cstheme="minorHAnsi"/>
          <w:sz w:val="20"/>
          <w:szCs w:val="20"/>
        </w:rPr>
        <w:t xml:space="preserve">Model and draw 3D objects and their </w:t>
      </w:r>
      <w:r w:rsidR="0055766D">
        <w:rPr>
          <w:rFonts w:cstheme="minorHAnsi"/>
          <w:sz w:val="20"/>
          <w:szCs w:val="20"/>
        </w:rPr>
        <w:t>views</w:t>
      </w:r>
    </w:p>
    <w:p w:rsidR="00AC00DE" w:rsidRPr="00AC00DE" w:rsidRDefault="00AC00DE" w:rsidP="00AC00DE">
      <w:pPr>
        <w:pStyle w:val="ListParagraph"/>
        <w:numPr>
          <w:ilvl w:val="0"/>
          <w:numId w:val="1"/>
        </w:numPr>
        <w:spacing w:after="0"/>
        <w:rPr>
          <w:rFonts w:cstheme="minorHAnsi"/>
          <w:sz w:val="20"/>
          <w:szCs w:val="20"/>
        </w:rPr>
      </w:pPr>
      <w:r w:rsidRPr="00AC00DE">
        <w:rPr>
          <w:rFonts w:cstheme="minorHAnsi"/>
          <w:sz w:val="20"/>
          <w:szCs w:val="20"/>
        </w:rPr>
        <w:t xml:space="preserve">Draw and describe exploded views, component parts, and scale diagrams of simple 3D objects </w:t>
      </w:r>
    </w:p>
    <w:p w:rsidR="00DC6AA5" w:rsidRPr="00DC6AA5" w:rsidRDefault="00DC6AA5" w:rsidP="00DC6AA5">
      <w:pPr>
        <w:spacing w:after="0"/>
        <w:rPr>
          <w:sz w:val="20"/>
          <w:szCs w:val="20"/>
        </w:rPr>
      </w:pPr>
    </w:p>
    <w:p w:rsidR="00FB0ABA" w:rsidRPr="00F35D21" w:rsidRDefault="00291741" w:rsidP="00994C81">
      <w:pPr>
        <w:tabs>
          <w:tab w:val="left" w:pos="5640"/>
        </w:tabs>
        <w:spacing w:after="0"/>
        <w:rPr>
          <w:b/>
        </w:rPr>
      </w:pPr>
      <w:r w:rsidRPr="00F35D21">
        <w:rPr>
          <w:b/>
        </w:rPr>
        <w:t xml:space="preserve">Unit 2 – </w:t>
      </w:r>
      <w:r w:rsidR="0055766D">
        <w:rPr>
          <w:b/>
          <w:i/>
        </w:rPr>
        <w:t>Number</w:t>
      </w:r>
      <w:r w:rsidR="00994C81">
        <w:rPr>
          <w:b/>
          <w:i/>
        </w:rPr>
        <w:tab/>
      </w:r>
    </w:p>
    <w:p w:rsidR="0055766D" w:rsidRDefault="0055766D" w:rsidP="0055766D">
      <w:pPr>
        <w:pStyle w:val="ListParagraph"/>
        <w:numPr>
          <w:ilvl w:val="0"/>
          <w:numId w:val="7"/>
        </w:numPr>
        <w:tabs>
          <w:tab w:val="left" w:pos="0"/>
          <w:tab w:val="left" w:pos="2430"/>
        </w:tabs>
        <w:rPr>
          <w:rFonts w:cstheme="minorHAnsi"/>
          <w:sz w:val="20"/>
          <w:szCs w:val="20"/>
        </w:rPr>
      </w:pPr>
      <w:r w:rsidRPr="0055766D">
        <w:rPr>
          <w:rFonts w:cstheme="minorHAnsi"/>
          <w:sz w:val="20"/>
          <w:szCs w:val="20"/>
        </w:rPr>
        <w:t>Analyze puzzles and games that involve numerical reasoning, using problem solving</w:t>
      </w:r>
      <w:r>
        <w:rPr>
          <w:rFonts w:cstheme="minorHAnsi"/>
          <w:sz w:val="20"/>
          <w:szCs w:val="20"/>
        </w:rPr>
        <w:t xml:space="preserve"> strategies</w:t>
      </w:r>
    </w:p>
    <w:p w:rsidR="0055766D" w:rsidRDefault="0055766D" w:rsidP="0055766D">
      <w:pPr>
        <w:pStyle w:val="ListParagraph"/>
        <w:numPr>
          <w:ilvl w:val="0"/>
          <w:numId w:val="7"/>
        </w:numPr>
        <w:tabs>
          <w:tab w:val="left" w:pos="0"/>
          <w:tab w:val="left" w:pos="2430"/>
        </w:tabs>
        <w:rPr>
          <w:rFonts w:cstheme="minorHAnsi"/>
          <w:sz w:val="20"/>
          <w:szCs w:val="20"/>
        </w:rPr>
      </w:pPr>
      <w:r w:rsidRPr="0055766D">
        <w:rPr>
          <w:rFonts w:cstheme="minorHAnsi"/>
          <w:sz w:val="20"/>
          <w:szCs w:val="20"/>
        </w:rPr>
        <w:t>Analyze costs and benefits of renting,</w:t>
      </w:r>
      <w:r>
        <w:rPr>
          <w:rFonts w:cstheme="minorHAnsi"/>
          <w:sz w:val="20"/>
          <w:szCs w:val="20"/>
        </w:rPr>
        <w:t xml:space="preserve"> leasing and buying</w:t>
      </w:r>
    </w:p>
    <w:p w:rsidR="0055766D" w:rsidRDefault="0055766D" w:rsidP="0055766D">
      <w:pPr>
        <w:pStyle w:val="ListParagraph"/>
        <w:numPr>
          <w:ilvl w:val="0"/>
          <w:numId w:val="7"/>
        </w:numPr>
        <w:tabs>
          <w:tab w:val="left" w:pos="0"/>
          <w:tab w:val="left" w:pos="2430"/>
        </w:tabs>
        <w:rPr>
          <w:rFonts w:cstheme="minorHAnsi"/>
          <w:sz w:val="20"/>
          <w:szCs w:val="20"/>
        </w:rPr>
      </w:pPr>
      <w:r w:rsidRPr="0055766D">
        <w:rPr>
          <w:rFonts w:cstheme="minorHAnsi"/>
          <w:sz w:val="20"/>
          <w:szCs w:val="20"/>
        </w:rPr>
        <w:t>Analyze an investment portfolio in terms of interest rat</w:t>
      </w:r>
      <w:r>
        <w:rPr>
          <w:rFonts w:cstheme="minorHAnsi"/>
          <w:sz w:val="20"/>
          <w:szCs w:val="20"/>
        </w:rPr>
        <w:t>e, rate of return, total return</w:t>
      </w:r>
    </w:p>
    <w:p w:rsidR="0055766D" w:rsidRPr="0055766D" w:rsidRDefault="0055766D" w:rsidP="0055766D">
      <w:pPr>
        <w:pStyle w:val="ListParagraph"/>
        <w:numPr>
          <w:ilvl w:val="0"/>
          <w:numId w:val="7"/>
        </w:numPr>
        <w:tabs>
          <w:tab w:val="left" w:pos="0"/>
          <w:tab w:val="left" w:pos="2430"/>
        </w:tabs>
        <w:rPr>
          <w:rFonts w:cstheme="minorHAnsi"/>
          <w:sz w:val="20"/>
          <w:szCs w:val="20"/>
        </w:rPr>
      </w:pPr>
      <w:r w:rsidRPr="0055766D">
        <w:rPr>
          <w:rFonts w:cstheme="minorHAnsi"/>
          <w:sz w:val="20"/>
          <w:szCs w:val="20"/>
        </w:rPr>
        <w:t xml:space="preserve">Solve problems that involve personal </w:t>
      </w:r>
      <w:r>
        <w:rPr>
          <w:rFonts w:cstheme="minorHAnsi"/>
          <w:sz w:val="20"/>
          <w:szCs w:val="20"/>
        </w:rPr>
        <w:t>budgets</w:t>
      </w:r>
    </w:p>
    <w:p w:rsidR="00DC6AA5" w:rsidRPr="00DC6AA5" w:rsidRDefault="00DC6AA5" w:rsidP="00DC6AA5">
      <w:pPr>
        <w:spacing w:after="0"/>
        <w:rPr>
          <w:sz w:val="20"/>
          <w:szCs w:val="20"/>
        </w:rPr>
      </w:pPr>
    </w:p>
    <w:p w:rsidR="00DC6AA5" w:rsidRPr="00FC1488" w:rsidRDefault="00DC6AA5" w:rsidP="00DC6AA5">
      <w:pPr>
        <w:spacing w:after="0"/>
        <w:rPr>
          <w:b/>
          <w:i/>
        </w:rPr>
      </w:pPr>
      <w:r w:rsidRPr="00F35D21">
        <w:rPr>
          <w:b/>
        </w:rPr>
        <w:t xml:space="preserve">Unit 3 – </w:t>
      </w:r>
      <w:r w:rsidR="0055766D">
        <w:rPr>
          <w:b/>
          <w:i/>
        </w:rPr>
        <w:t>Algebra</w:t>
      </w:r>
    </w:p>
    <w:p w:rsidR="0055766D" w:rsidRDefault="0055766D" w:rsidP="0055766D">
      <w:pPr>
        <w:pStyle w:val="ListParagraph"/>
        <w:numPr>
          <w:ilvl w:val="0"/>
          <w:numId w:val="9"/>
        </w:numPr>
        <w:tabs>
          <w:tab w:val="left" w:pos="2430"/>
          <w:tab w:val="left" w:pos="4320"/>
        </w:tabs>
        <w:rPr>
          <w:rFonts w:cstheme="minorHAnsi"/>
          <w:sz w:val="20"/>
          <w:szCs w:val="20"/>
        </w:rPr>
      </w:pPr>
      <w:r w:rsidRPr="0055766D">
        <w:rPr>
          <w:rFonts w:cstheme="minorHAnsi"/>
          <w:sz w:val="20"/>
          <w:szCs w:val="20"/>
        </w:rPr>
        <w:t>Solve problems that require the</w:t>
      </w:r>
      <w:r>
        <w:rPr>
          <w:rFonts w:cstheme="minorHAnsi"/>
          <w:sz w:val="20"/>
          <w:szCs w:val="20"/>
        </w:rPr>
        <w:t xml:space="preserve"> manipulation </w:t>
      </w:r>
      <w:r w:rsidRPr="0055766D">
        <w:rPr>
          <w:rFonts w:cstheme="minorHAnsi"/>
          <w:sz w:val="20"/>
          <w:szCs w:val="20"/>
        </w:rPr>
        <w:t>and application of formulas related to:  slope,</w:t>
      </w:r>
      <w:r>
        <w:rPr>
          <w:rFonts w:cstheme="minorHAnsi"/>
          <w:sz w:val="20"/>
          <w:szCs w:val="20"/>
        </w:rPr>
        <w:t xml:space="preserve"> </w:t>
      </w:r>
      <w:r w:rsidRPr="0055766D">
        <w:rPr>
          <w:rFonts w:cstheme="minorHAnsi"/>
          <w:sz w:val="20"/>
          <w:szCs w:val="20"/>
        </w:rPr>
        <w:t>rate of change, rule of 72, finance charges,</w:t>
      </w:r>
      <w:r>
        <w:rPr>
          <w:rFonts w:cstheme="minorHAnsi"/>
          <w:sz w:val="20"/>
          <w:szCs w:val="20"/>
        </w:rPr>
        <w:t xml:space="preserve"> </w:t>
      </w:r>
      <w:r w:rsidRPr="0055766D">
        <w:rPr>
          <w:rFonts w:cstheme="minorHAnsi"/>
          <w:sz w:val="20"/>
          <w:szCs w:val="20"/>
        </w:rPr>
        <w:t xml:space="preserve">Pythagorean Theorem, and trigonometric </w:t>
      </w:r>
      <w:r>
        <w:rPr>
          <w:rFonts w:cstheme="minorHAnsi"/>
          <w:sz w:val="20"/>
          <w:szCs w:val="20"/>
        </w:rPr>
        <w:t>ratios</w:t>
      </w:r>
    </w:p>
    <w:p w:rsidR="007953D1" w:rsidRDefault="0055766D" w:rsidP="007953D1">
      <w:pPr>
        <w:pStyle w:val="ListParagraph"/>
        <w:numPr>
          <w:ilvl w:val="0"/>
          <w:numId w:val="9"/>
        </w:numPr>
        <w:tabs>
          <w:tab w:val="left" w:pos="2430"/>
          <w:tab w:val="left" w:pos="4320"/>
        </w:tabs>
        <w:rPr>
          <w:rFonts w:cstheme="minorHAnsi"/>
          <w:sz w:val="20"/>
          <w:szCs w:val="20"/>
        </w:rPr>
      </w:pPr>
      <w:r w:rsidRPr="0055766D">
        <w:rPr>
          <w:rFonts w:cstheme="minorHAnsi"/>
          <w:sz w:val="20"/>
          <w:szCs w:val="20"/>
        </w:rPr>
        <w:t>Demonstrate an understanding of slope</w:t>
      </w:r>
    </w:p>
    <w:p w:rsidR="00DC6AA5" w:rsidRPr="007953D1" w:rsidRDefault="0055766D" w:rsidP="007953D1">
      <w:pPr>
        <w:pStyle w:val="ListParagraph"/>
        <w:numPr>
          <w:ilvl w:val="0"/>
          <w:numId w:val="9"/>
        </w:numPr>
        <w:tabs>
          <w:tab w:val="left" w:pos="2430"/>
          <w:tab w:val="left" w:pos="4320"/>
        </w:tabs>
        <w:rPr>
          <w:rFonts w:cstheme="minorHAnsi"/>
          <w:sz w:val="20"/>
          <w:szCs w:val="20"/>
        </w:rPr>
      </w:pPr>
      <w:r w:rsidRPr="007953D1">
        <w:rPr>
          <w:rFonts w:cstheme="minorHAnsi"/>
          <w:sz w:val="20"/>
          <w:szCs w:val="20"/>
        </w:rPr>
        <w:t>Solve problems by applying proportional reasoning and unit analysis</w:t>
      </w:r>
    </w:p>
    <w:p w:rsidR="00DC6AA5" w:rsidRPr="00F35D21" w:rsidRDefault="00DC6AA5" w:rsidP="00DC6AA5">
      <w:pPr>
        <w:spacing w:after="0"/>
        <w:rPr>
          <w:b/>
        </w:rPr>
      </w:pPr>
      <w:r w:rsidRPr="00F35D21">
        <w:rPr>
          <w:b/>
        </w:rPr>
        <w:t xml:space="preserve">Unit 4 – </w:t>
      </w:r>
      <w:r w:rsidR="00C47C55">
        <w:rPr>
          <w:b/>
          <w:i/>
        </w:rPr>
        <w:t>Statistics</w:t>
      </w:r>
    </w:p>
    <w:p w:rsidR="00DC6AA5" w:rsidRPr="00C47C55" w:rsidRDefault="00C47C55" w:rsidP="00DC6AA5">
      <w:pPr>
        <w:pStyle w:val="ListParagraph"/>
        <w:numPr>
          <w:ilvl w:val="0"/>
          <w:numId w:val="4"/>
        </w:numPr>
        <w:spacing w:after="0"/>
        <w:rPr>
          <w:rFonts w:cstheme="minorHAnsi"/>
          <w:sz w:val="20"/>
          <w:szCs w:val="20"/>
        </w:rPr>
      </w:pPr>
      <w:r w:rsidRPr="00C47C55">
        <w:rPr>
          <w:rFonts w:cstheme="minorHAnsi"/>
          <w:sz w:val="20"/>
          <w:szCs w:val="20"/>
        </w:rPr>
        <w:t>Solve problems that involve creating and  interpreting graphs (bar, histograms, line, circle)</w:t>
      </w:r>
    </w:p>
    <w:p w:rsidR="009D5E3B" w:rsidRDefault="009D5E3B" w:rsidP="009D5E3B">
      <w:pPr>
        <w:spacing w:after="0"/>
        <w:rPr>
          <w:sz w:val="20"/>
          <w:szCs w:val="20"/>
        </w:rPr>
      </w:pPr>
    </w:p>
    <w:p w:rsidR="00AB417D" w:rsidRDefault="009D5E3B">
      <w:pPr>
        <w:rPr>
          <w:rFonts w:cstheme="minorHAnsi"/>
          <w:i/>
        </w:rPr>
      </w:pPr>
      <w:r w:rsidRPr="00F9081B">
        <w:rPr>
          <w:rFonts w:cstheme="minorHAnsi"/>
          <w:i/>
        </w:rPr>
        <w:t>*These units of study may not be completed in order.  Also, students will be responsible for class work and, if necessary, should make arrangements when possible if an absence occurs.  Additional mini-lessons may be given if I note particular areas of struggle.</w:t>
      </w:r>
    </w:p>
    <w:p w:rsidR="00E01586" w:rsidRDefault="00E01586">
      <w:pPr>
        <w:rPr>
          <w:rFonts w:cstheme="minorHAnsi"/>
          <w:i/>
        </w:rPr>
      </w:pPr>
    </w:p>
    <w:p w:rsidR="00E01586" w:rsidRDefault="00C865D1">
      <w:pPr>
        <w:rPr>
          <w:rFonts w:cstheme="minorHAnsi"/>
          <w:i/>
        </w:rPr>
      </w:pPr>
      <w:r>
        <w:rPr>
          <w:noProof/>
        </w:rPr>
        <w:lastRenderedPageBreak/>
        <w:pict>
          <v:shapetype id="_x0000_t202" coordsize="21600,21600" o:spt="202" path="m,l,21600r21600,l21600,xe">
            <v:stroke joinstyle="miter"/>
            <v:path gradientshapeok="t" o:connecttype="rect"/>
          </v:shapetype>
          <v:shape id="_x0000_s1028" type="#_x0000_t202" style="position:absolute;margin-left:33.75pt;margin-top:-36pt;width:387.75pt;height:118.5pt;z-index:251660288">
            <v:textbox>
              <w:txbxContent>
                <w:p w:rsidR="00AB417D" w:rsidRDefault="00AB417D" w:rsidP="006178A9">
                  <w:pPr>
                    <w:spacing w:after="0" w:line="240" w:lineRule="auto"/>
                    <w:rPr>
                      <w:rFonts w:cstheme="minorHAnsi"/>
                      <w:b/>
                      <w:u w:val="single"/>
                    </w:rPr>
                  </w:pPr>
                  <w:r w:rsidRPr="008809DB">
                    <w:rPr>
                      <w:rFonts w:cstheme="minorHAnsi"/>
                      <w:b/>
                      <w:u w:val="single"/>
                    </w:rPr>
                    <w:t>Evaluation</w:t>
                  </w:r>
                </w:p>
                <w:p w:rsidR="00AB417D" w:rsidRPr="008809DB" w:rsidRDefault="00AB417D" w:rsidP="006178A9">
                  <w:pPr>
                    <w:spacing w:after="0" w:line="240" w:lineRule="auto"/>
                    <w:jc w:val="center"/>
                    <w:rPr>
                      <w:rFonts w:cstheme="minorHAnsi"/>
                      <w:b/>
                      <w:u w:val="single"/>
                    </w:rPr>
                  </w:pPr>
                </w:p>
                <w:p w:rsidR="00AB417D" w:rsidRPr="008809DB" w:rsidRDefault="00AB417D" w:rsidP="006178A9">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Test /</w:t>
                  </w:r>
                  <w:proofErr w:type="gramStart"/>
                  <w:r w:rsidRPr="008809DB">
                    <w:rPr>
                      <w:rFonts w:asciiTheme="minorHAnsi" w:hAnsiTheme="minorHAnsi" w:cstheme="minorHAnsi"/>
                      <w:sz w:val="22"/>
                      <w:szCs w:val="22"/>
                    </w:rPr>
                    <w:t>Projects :</w:t>
                  </w:r>
                  <w:proofErr w:type="gramEnd"/>
                  <w:r w:rsidRPr="008809DB">
                    <w:rPr>
                      <w:rFonts w:asciiTheme="minorHAnsi" w:hAnsiTheme="minorHAnsi" w:cstheme="minorHAnsi"/>
                      <w:sz w:val="22"/>
                      <w:szCs w:val="22"/>
                    </w:rPr>
                    <w:t xml:space="preserve"> </w:t>
                  </w:r>
                  <w:r w:rsidRPr="008809DB">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ab/>
                    <w:t>50</w:t>
                  </w:r>
                  <w:r w:rsidRPr="008809DB">
                    <w:rPr>
                      <w:rFonts w:asciiTheme="minorHAnsi" w:hAnsiTheme="minorHAnsi" w:cstheme="minorHAnsi"/>
                      <w:sz w:val="22"/>
                      <w:szCs w:val="22"/>
                    </w:rPr>
                    <w:t>%</w:t>
                  </w:r>
                </w:p>
                <w:p w:rsidR="00AB417D" w:rsidRDefault="00AB417D" w:rsidP="006178A9">
                  <w:pPr>
                    <w:pStyle w:val="Heading3"/>
                    <w:ind w:left="0" w:firstLine="0"/>
                    <w:rPr>
                      <w:rFonts w:asciiTheme="minorHAnsi" w:hAnsiTheme="minorHAnsi" w:cstheme="minorHAnsi"/>
                      <w:sz w:val="22"/>
                      <w:szCs w:val="22"/>
                    </w:rPr>
                  </w:pPr>
                </w:p>
                <w:p w:rsidR="00AB417D" w:rsidRPr="008809DB" w:rsidRDefault="00AB417D" w:rsidP="006178A9">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In class Assignments/</w:t>
                  </w:r>
                </w:p>
                <w:p w:rsidR="00AB417D" w:rsidRPr="008809DB" w:rsidRDefault="00AB417D" w:rsidP="00AB417D">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Quizzes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20</w:t>
                  </w:r>
                  <w:r w:rsidRPr="008809DB">
                    <w:rPr>
                      <w:rFonts w:asciiTheme="minorHAnsi" w:hAnsiTheme="minorHAnsi" w:cstheme="minorHAnsi"/>
                      <w:sz w:val="22"/>
                      <w:szCs w:val="22"/>
                    </w:rPr>
                    <w:t>%</w:t>
                  </w:r>
                </w:p>
                <w:p w:rsidR="00AB417D" w:rsidRDefault="00AB417D" w:rsidP="00AB417D">
                  <w:pPr>
                    <w:pStyle w:val="Heading3"/>
                    <w:ind w:left="0" w:firstLine="0"/>
                    <w:rPr>
                      <w:rFonts w:asciiTheme="minorHAnsi" w:hAnsiTheme="minorHAnsi" w:cstheme="minorHAnsi"/>
                      <w:sz w:val="22"/>
                      <w:szCs w:val="22"/>
                    </w:rPr>
                  </w:pPr>
                </w:p>
                <w:p w:rsidR="00AB417D" w:rsidRPr="008809DB" w:rsidRDefault="00AB417D" w:rsidP="00AB417D">
                  <w:pPr>
                    <w:pStyle w:val="Heading3"/>
                    <w:ind w:left="0" w:firstLine="0"/>
                    <w:rPr>
                      <w:rFonts w:asciiTheme="minorHAnsi" w:hAnsiTheme="minorHAnsi" w:cstheme="minorHAnsi"/>
                      <w:sz w:val="22"/>
                      <w:szCs w:val="22"/>
                    </w:rPr>
                  </w:pPr>
                  <w:r>
                    <w:rPr>
                      <w:rFonts w:asciiTheme="minorHAnsi" w:hAnsiTheme="minorHAnsi" w:cstheme="minorHAnsi"/>
                      <w:sz w:val="22"/>
                      <w:szCs w:val="22"/>
                    </w:rPr>
                    <w:t>Exam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30%</w:t>
                  </w:r>
                </w:p>
                <w:p w:rsidR="00AB417D" w:rsidRDefault="00AB417D" w:rsidP="00AB417D"/>
              </w:txbxContent>
            </v:textbox>
          </v:shape>
        </w:pict>
      </w:r>
    </w:p>
    <w:p w:rsidR="00E01586" w:rsidRDefault="00E01586"/>
    <w:p w:rsidR="00AB417D" w:rsidRDefault="00AB417D"/>
    <w:p w:rsidR="00FB0ABA" w:rsidRDefault="00FB0ABA"/>
    <w:sectPr w:rsidR="00FB0ABA" w:rsidSect="00695C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89" w:rsidRDefault="00FC1489" w:rsidP="00994C81">
      <w:pPr>
        <w:spacing w:after="0" w:line="240" w:lineRule="auto"/>
      </w:pPr>
      <w:r>
        <w:separator/>
      </w:r>
    </w:p>
  </w:endnote>
  <w:endnote w:type="continuationSeparator" w:id="0">
    <w:p w:rsidR="00FC1489" w:rsidRDefault="00FC1489" w:rsidP="0099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89" w:rsidRDefault="00FC1489" w:rsidP="00994C81">
      <w:pPr>
        <w:spacing w:after="0" w:line="240" w:lineRule="auto"/>
      </w:pPr>
      <w:r>
        <w:separator/>
      </w:r>
    </w:p>
  </w:footnote>
  <w:footnote w:type="continuationSeparator" w:id="0">
    <w:p w:rsidR="00FC1489" w:rsidRDefault="00FC1489" w:rsidP="00994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F64E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59" o:spid="_x0000_s2053" type="#_x0000_t75" style="position:absolute;margin-left:0;margin-top:0;width:468pt;height:473.85pt;z-index:-251657216;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F64E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60" o:spid="_x0000_s2054" type="#_x0000_t75" style="position:absolute;margin-left:0;margin-top:0;width:468pt;height:473.85pt;z-index:-251656192;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F64E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58" o:spid="_x0000_s2052" type="#_x0000_t75" style="position:absolute;margin-left:0;margin-top:0;width:468pt;height:473.85pt;z-index:-251658240;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E8F"/>
    <w:multiLevelType w:val="hybridMultilevel"/>
    <w:tmpl w:val="84C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46C3C"/>
    <w:multiLevelType w:val="hybridMultilevel"/>
    <w:tmpl w:val="7A0A5982"/>
    <w:lvl w:ilvl="0" w:tplc="56C89C1C">
      <w:start w:val="2"/>
      <w:numFmt w:val="bullet"/>
      <w:lvlText w:val=""/>
      <w:lvlJc w:val="left"/>
      <w:pPr>
        <w:ind w:left="5400" w:hanging="360"/>
      </w:pPr>
      <w:rPr>
        <w:rFonts w:ascii="Symbol" w:eastAsiaTheme="minorHAnsi" w:hAnsi="Symbol"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492147A0"/>
    <w:multiLevelType w:val="hybridMultilevel"/>
    <w:tmpl w:val="2512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30CCB"/>
    <w:multiLevelType w:val="hybridMultilevel"/>
    <w:tmpl w:val="EBF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91253"/>
    <w:multiLevelType w:val="hybridMultilevel"/>
    <w:tmpl w:val="58C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371E5"/>
    <w:multiLevelType w:val="hybridMultilevel"/>
    <w:tmpl w:val="64D2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3524A"/>
    <w:multiLevelType w:val="hybridMultilevel"/>
    <w:tmpl w:val="1E46ED0A"/>
    <w:lvl w:ilvl="0" w:tplc="9DEA8274">
      <w:start w:val="2"/>
      <w:numFmt w:val="bullet"/>
      <w:lvlText w:val=""/>
      <w:lvlJc w:val="left"/>
      <w:pPr>
        <w:ind w:left="6120" w:hanging="360"/>
      </w:pPr>
      <w:rPr>
        <w:rFonts w:ascii="Symbol" w:eastAsiaTheme="minorHAnsi" w:hAnsi="Symbol"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F525B13"/>
    <w:multiLevelType w:val="hybridMultilevel"/>
    <w:tmpl w:val="72F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70CB4"/>
    <w:multiLevelType w:val="hybridMultilevel"/>
    <w:tmpl w:val="1B700B4C"/>
    <w:lvl w:ilvl="0" w:tplc="0409000D">
      <w:start w:val="1"/>
      <w:numFmt w:val="bullet"/>
      <w:lvlText w:val=""/>
      <w:lvlJc w:val="left"/>
      <w:pPr>
        <w:ind w:left="17460" w:hanging="360"/>
      </w:pPr>
      <w:rPr>
        <w:rFonts w:ascii="Wingdings" w:hAnsi="Wingdings" w:hint="default"/>
      </w:rPr>
    </w:lvl>
    <w:lvl w:ilvl="1" w:tplc="04090003" w:tentative="1">
      <w:start w:val="1"/>
      <w:numFmt w:val="bullet"/>
      <w:lvlText w:val="o"/>
      <w:lvlJc w:val="left"/>
      <w:pPr>
        <w:ind w:left="18180" w:hanging="360"/>
      </w:pPr>
      <w:rPr>
        <w:rFonts w:ascii="Courier New" w:hAnsi="Courier New" w:cs="Courier New" w:hint="default"/>
      </w:rPr>
    </w:lvl>
    <w:lvl w:ilvl="2" w:tplc="04090005" w:tentative="1">
      <w:start w:val="1"/>
      <w:numFmt w:val="bullet"/>
      <w:lvlText w:val=""/>
      <w:lvlJc w:val="left"/>
      <w:pPr>
        <w:ind w:left="18900" w:hanging="360"/>
      </w:pPr>
      <w:rPr>
        <w:rFonts w:ascii="Wingdings" w:hAnsi="Wingdings" w:hint="default"/>
      </w:rPr>
    </w:lvl>
    <w:lvl w:ilvl="3" w:tplc="04090001" w:tentative="1">
      <w:start w:val="1"/>
      <w:numFmt w:val="bullet"/>
      <w:lvlText w:val=""/>
      <w:lvlJc w:val="left"/>
      <w:pPr>
        <w:ind w:left="19620" w:hanging="360"/>
      </w:pPr>
      <w:rPr>
        <w:rFonts w:ascii="Symbol" w:hAnsi="Symbol" w:hint="default"/>
      </w:rPr>
    </w:lvl>
    <w:lvl w:ilvl="4" w:tplc="04090003" w:tentative="1">
      <w:start w:val="1"/>
      <w:numFmt w:val="bullet"/>
      <w:lvlText w:val="o"/>
      <w:lvlJc w:val="left"/>
      <w:pPr>
        <w:ind w:left="20340" w:hanging="360"/>
      </w:pPr>
      <w:rPr>
        <w:rFonts w:ascii="Courier New" w:hAnsi="Courier New" w:cs="Courier New" w:hint="default"/>
      </w:rPr>
    </w:lvl>
    <w:lvl w:ilvl="5" w:tplc="04090005" w:tentative="1">
      <w:start w:val="1"/>
      <w:numFmt w:val="bullet"/>
      <w:lvlText w:val=""/>
      <w:lvlJc w:val="left"/>
      <w:pPr>
        <w:ind w:left="21060" w:hanging="360"/>
      </w:pPr>
      <w:rPr>
        <w:rFonts w:ascii="Wingdings" w:hAnsi="Wingdings" w:hint="default"/>
      </w:rPr>
    </w:lvl>
    <w:lvl w:ilvl="6" w:tplc="04090001" w:tentative="1">
      <w:start w:val="1"/>
      <w:numFmt w:val="bullet"/>
      <w:lvlText w:val=""/>
      <w:lvlJc w:val="left"/>
      <w:pPr>
        <w:ind w:left="21780" w:hanging="360"/>
      </w:pPr>
      <w:rPr>
        <w:rFonts w:ascii="Symbol" w:hAnsi="Symbol" w:hint="default"/>
      </w:rPr>
    </w:lvl>
    <w:lvl w:ilvl="7" w:tplc="04090003" w:tentative="1">
      <w:start w:val="1"/>
      <w:numFmt w:val="bullet"/>
      <w:lvlText w:val="o"/>
      <w:lvlJc w:val="left"/>
      <w:pPr>
        <w:ind w:left="22500" w:hanging="360"/>
      </w:pPr>
      <w:rPr>
        <w:rFonts w:ascii="Courier New" w:hAnsi="Courier New" w:cs="Courier New" w:hint="default"/>
      </w:rPr>
    </w:lvl>
    <w:lvl w:ilvl="8" w:tplc="04090005" w:tentative="1">
      <w:start w:val="1"/>
      <w:numFmt w:val="bullet"/>
      <w:lvlText w:val=""/>
      <w:lvlJc w:val="left"/>
      <w:pPr>
        <w:ind w:left="2322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FB0ABA"/>
    <w:rsid w:val="0012629F"/>
    <w:rsid w:val="00291741"/>
    <w:rsid w:val="004F6F43"/>
    <w:rsid w:val="0055766D"/>
    <w:rsid w:val="005D71E3"/>
    <w:rsid w:val="006178A9"/>
    <w:rsid w:val="00695C46"/>
    <w:rsid w:val="007026E9"/>
    <w:rsid w:val="00737FDA"/>
    <w:rsid w:val="00750D97"/>
    <w:rsid w:val="007953D1"/>
    <w:rsid w:val="008D7D59"/>
    <w:rsid w:val="00991D8B"/>
    <w:rsid w:val="00994C81"/>
    <w:rsid w:val="009D5E3B"/>
    <w:rsid w:val="00AB417D"/>
    <w:rsid w:val="00AC00DE"/>
    <w:rsid w:val="00B72551"/>
    <w:rsid w:val="00C375DE"/>
    <w:rsid w:val="00C45EE1"/>
    <w:rsid w:val="00C47C55"/>
    <w:rsid w:val="00C67802"/>
    <w:rsid w:val="00C865D1"/>
    <w:rsid w:val="00DC6AA5"/>
    <w:rsid w:val="00E01586"/>
    <w:rsid w:val="00E70309"/>
    <w:rsid w:val="00E71365"/>
    <w:rsid w:val="00F35D21"/>
    <w:rsid w:val="00F54684"/>
    <w:rsid w:val="00F64E63"/>
    <w:rsid w:val="00FB0ABA"/>
    <w:rsid w:val="00FC0250"/>
    <w:rsid w:val="00FC1488"/>
    <w:rsid w:val="00FC1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46"/>
  </w:style>
  <w:style w:type="paragraph" w:styleId="Heading3">
    <w:name w:val="heading 3"/>
    <w:basedOn w:val="Normal"/>
    <w:next w:val="Normal"/>
    <w:link w:val="Heading3Char"/>
    <w:qFormat/>
    <w:rsid w:val="00B72551"/>
    <w:pPr>
      <w:keepNext/>
      <w:spacing w:after="0" w:line="240" w:lineRule="auto"/>
      <w:ind w:left="2304" w:firstLine="72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BA"/>
    <w:pPr>
      <w:ind w:left="720"/>
      <w:contextualSpacing/>
    </w:pPr>
  </w:style>
  <w:style w:type="paragraph" w:styleId="BalloonText">
    <w:name w:val="Balloon Text"/>
    <w:basedOn w:val="Normal"/>
    <w:link w:val="BalloonTextChar"/>
    <w:uiPriority w:val="99"/>
    <w:semiHidden/>
    <w:unhideWhenUsed/>
    <w:rsid w:val="00FC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88"/>
    <w:rPr>
      <w:rFonts w:ascii="Tahoma" w:hAnsi="Tahoma" w:cs="Tahoma"/>
      <w:sz w:val="16"/>
      <w:szCs w:val="16"/>
    </w:rPr>
  </w:style>
  <w:style w:type="paragraph" w:styleId="Header">
    <w:name w:val="header"/>
    <w:basedOn w:val="Normal"/>
    <w:link w:val="HeaderChar"/>
    <w:uiPriority w:val="99"/>
    <w:semiHidden/>
    <w:unhideWhenUsed/>
    <w:rsid w:val="00994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C81"/>
  </w:style>
  <w:style w:type="paragraph" w:styleId="Footer">
    <w:name w:val="footer"/>
    <w:basedOn w:val="Normal"/>
    <w:link w:val="FooterChar"/>
    <w:uiPriority w:val="99"/>
    <w:semiHidden/>
    <w:unhideWhenUsed/>
    <w:rsid w:val="00994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C81"/>
  </w:style>
  <w:style w:type="character" w:styleId="Hyperlink">
    <w:name w:val="Hyperlink"/>
    <w:basedOn w:val="DefaultParagraphFont"/>
    <w:uiPriority w:val="99"/>
    <w:unhideWhenUsed/>
    <w:rsid w:val="005D71E3"/>
    <w:rPr>
      <w:color w:val="0000FF" w:themeColor="hyperlink"/>
      <w:u w:val="single"/>
    </w:rPr>
  </w:style>
  <w:style w:type="character" w:customStyle="1" w:styleId="Heading3Char">
    <w:name w:val="Heading 3 Char"/>
    <w:basedOn w:val="DefaultParagraphFont"/>
    <w:link w:val="Heading3"/>
    <w:rsid w:val="00B72551"/>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AC00DE"/>
    <w:rPr>
      <w:color w:val="808080"/>
    </w:rPr>
  </w:style>
</w:styles>
</file>

<file path=word/webSettings.xml><?xml version="1.0" encoding="utf-8"?>
<w:webSettings xmlns:r="http://schemas.openxmlformats.org/officeDocument/2006/relationships" xmlns:w="http://schemas.openxmlformats.org/wordprocessingml/2006/main">
  <w:divs>
    <w:div w:id="1493638392">
      <w:bodyDiv w:val="1"/>
      <w:marLeft w:val="0"/>
      <w:marRight w:val="0"/>
      <w:marTop w:val="0"/>
      <w:marBottom w:val="0"/>
      <w:divBdr>
        <w:top w:val="none" w:sz="0" w:space="0" w:color="auto"/>
        <w:left w:val="none" w:sz="0" w:space="0" w:color="auto"/>
        <w:bottom w:val="none" w:sz="0" w:space="0" w:color="auto"/>
        <w:right w:val="none" w:sz="0" w:space="0" w:color="auto"/>
      </w:divBdr>
      <w:divsChild>
        <w:div w:id="1367680305">
          <w:marLeft w:val="0"/>
          <w:marRight w:val="0"/>
          <w:marTop w:val="0"/>
          <w:marBottom w:val="0"/>
          <w:divBdr>
            <w:top w:val="none" w:sz="0" w:space="0" w:color="auto"/>
            <w:left w:val="none" w:sz="0" w:space="0" w:color="auto"/>
            <w:bottom w:val="none" w:sz="0" w:space="0" w:color="auto"/>
            <w:right w:val="none" w:sz="0" w:space="0" w:color="auto"/>
          </w:divBdr>
          <w:divsChild>
            <w:div w:id="139925758">
              <w:marLeft w:val="0"/>
              <w:marRight w:val="0"/>
              <w:marTop w:val="0"/>
              <w:marBottom w:val="0"/>
              <w:divBdr>
                <w:top w:val="none" w:sz="0" w:space="0" w:color="auto"/>
                <w:left w:val="none" w:sz="0" w:space="0" w:color="auto"/>
                <w:bottom w:val="none" w:sz="0" w:space="0" w:color="auto"/>
                <w:right w:val="none" w:sz="0" w:space="0" w:color="auto"/>
              </w:divBdr>
              <w:divsChild>
                <w:div w:id="473066891">
                  <w:marLeft w:val="0"/>
                  <w:marRight w:val="0"/>
                  <w:marTop w:val="0"/>
                  <w:marBottom w:val="0"/>
                  <w:divBdr>
                    <w:top w:val="none" w:sz="0" w:space="0" w:color="auto"/>
                    <w:left w:val="none" w:sz="0" w:space="0" w:color="auto"/>
                    <w:bottom w:val="none" w:sz="0" w:space="0" w:color="auto"/>
                    <w:right w:val="none" w:sz="0" w:space="0" w:color="auto"/>
                  </w:divBdr>
                  <w:divsChild>
                    <w:div w:id="1864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xchange2.nbed.nb.ca/owa/redir.aspx?C=580bb772fdfa4026a603656e0710b6c0&amp;URL=http%3a%2f%2fblackville.nbed.nb.ca%2fteacher%2fmr-cabel" TargetMode="External"/><Relationship Id="rId4" Type="http://schemas.openxmlformats.org/officeDocument/2006/relationships/settings" Target="settings.xml"/><Relationship Id="rId9" Type="http://schemas.openxmlformats.org/officeDocument/2006/relationships/hyperlink" Target="mailto:troy.cabel@nbed.nb.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8178-0CD8-4995-A2F2-4461D4B0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8</cp:revision>
  <dcterms:created xsi:type="dcterms:W3CDTF">2012-08-30T13:04:00Z</dcterms:created>
  <dcterms:modified xsi:type="dcterms:W3CDTF">2012-09-04T15:50:00Z</dcterms:modified>
</cp:coreProperties>
</file>